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A30F9" w14:textId="77777777" w:rsidR="00513972" w:rsidRPr="00DE1FDD" w:rsidRDefault="002940C7">
      <w:pPr>
        <w:tabs>
          <w:tab w:val="left" w:pos="1134"/>
          <w:tab w:val="left" w:pos="9214"/>
        </w:tabs>
        <w:spacing w:after="0" w:line="240" w:lineRule="auto"/>
        <w:ind w:left="0" w:right="646" w:firstLine="0"/>
        <w:jc w:val="center"/>
        <w:rPr>
          <w:rFonts w:asciiTheme="majorHAnsi" w:hAnsiTheme="majorHAnsi" w:cstheme="majorHAnsi"/>
          <w:sz w:val="30"/>
          <w:szCs w:val="30"/>
        </w:rPr>
      </w:pPr>
      <w:r w:rsidRPr="00DE1FDD">
        <w:rPr>
          <w:rFonts w:asciiTheme="majorHAnsi" w:hAnsiTheme="majorHAnsi" w:cstheme="majorHAnsi"/>
          <w:b/>
          <w:i/>
          <w:sz w:val="30"/>
          <w:szCs w:val="30"/>
        </w:rPr>
        <w:t>SPECYFIKACJA WARUNKÓW ZAMÓWIENIA</w:t>
      </w:r>
    </w:p>
    <w:p w14:paraId="1975AE01" w14:textId="77777777" w:rsidR="00513972" w:rsidRPr="00DE1FDD" w:rsidRDefault="002940C7">
      <w:pPr>
        <w:tabs>
          <w:tab w:val="left" w:pos="1134"/>
          <w:tab w:val="left" w:pos="9214"/>
        </w:tabs>
        <w:spacing w:after="0" w:line="240" w:lineRule="auto"/>
        <w:ind w:left="0" w:right="646" w:firstLine="0"/>
        <w:jc w:val="center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</w:rPr>
        <w:t>ZSGH.261/01/2026</w:t>
      </w:r>
    </w:p>
    <w:p w14:paraId="52A1256B" w14:textId="77777777" w:rsidR="00513972" w:rsidRPr="00DE1FDD" w:rsidRDefault="002940C7">
      <w:pPr>
        <w:tabs>
          <w:tab w:val="left" w:pos="1134"/>
          <w:tab w:val="left" w:pos="9214"/>
        </w:tabs>
        <w:spacing w:after="0" w:line="240" w:lineRule="auto"/>
        <w:ind w:right="646" w:firstLine="0"/>
        <w:jc w:val="center"/>
        <w:rPr>
          <w:rFonts w:asciiTheme="majorHAnsi" w:hAnsiTheme="majorHAnsi" w:cstheme="majorHAnsi"/>
        </w:rPr>
      </w:pPr>
      <w:bookmarkStart w:id="0" w:name="_Hlk61385374"/>
      <w:bookmarkEnd w:id="0"/>
      <w:r w:rsidRPr="00DE1FDD">
        <w:rPr>
          <w:rFonts w:asciiTheme="majorHAnsi" w:hAnsiTheme="majorHAnsi" w:cstheme="majorHAnsi"/>
          <w:b/>
          <w:i/>
          <w:sz w:val="28"/>
          <w:szCs w:val="28"/>
        </w:rPr>
        <w:t>„Dostawy różnych produktów spożywczych do Warsztatów Zespołu Szkół Gastronomiczno - Hotelarskich w Toruniu„</w:t>
      </w:r>
    </w:p>
    <w:p w14:paraId="551C1A34" w14:textId="77777777" w:rsidR="00F936CC" w:rsidRPr="00DE1FDD" w:rsidRDefault="00F936CC">
      <w:pPr>
        <w:tabs>
          <w:tab w:val="left" w:pos="1134"/>
          <w:tab w:val="left" w:pos="9214"/>
        </w:tabs>
        <w:spacing w:after="0" w:line="240" w:lineRule="auto"/>
        <w:ind w:left="0" w:right="646" w:firstLine="0"/>
        <w:jc w:val="center"/>
        <w:rPr>
          <w:rFonts w:asciiTheme="majorHAnsi" w:hAnsiTheme="majorHAnsi" w:cstheme="majorHAnsi"/>
          <w:b/>
          <w:i/>
          <w:szCs w:val="24"/>
        </w:rPr>
      </w:pPr>
      <w:bookmarkStart w:id="1" w:name="_Hlk61385374_kopia_1"/>
      <w:bookmarkEnd w:id="1"/>
    </w:p>
    <w:p w14:paraId="329BD832" w14:textId="77777777" w:rsidR="00513972" w:rsidRPr="00DE1FDD" w:rsidRDefault="002940C7" w:rsidP="00992D1A">
      <w:pPr>
        <w:tabs>
          <w:tab w:val="left" w:pos="9214"/>
        </w:tabs>
        <w:spacing w:after="5" w:line="276" w:lineRule="auto"/>
        <w:ind w:left="0" w:right="221" w:firstLine="0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/>
          <w:szCs w:val="24"/>
        </w:rPr>
        <w:t xml:space="preserve">I. DANE ZAMAWIAJĄCEGO ORAZ ADRESY STRON INTERNETOWYCH: </w:t>
      </w:r>
    </w:p>
    <w:p w14:paraId="1FC1BD33" w14:textId="77777777" w:rsidR="00513972" w:rsidRPr="00DE1FDD" w:rsidRDefault="002940C7" w:rsidP="00B802CA">
      <w:pPr>
        <w:numPr>
          <w:ilvl w:val="0"/>
          <w:numId w:val="1"/>
        </w:numPr>
        <w:tabs>
          <w:tab w:val="left" w:pos="9214"/>
        </w:tabs>
        <w:spacing w:after="0" w:line="276" w:lineRule="auto"/>
        <w:ind w:left="426" w:right="363" w:hanging="284"/>
        <w:jc w:val="left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 xml:space="preserve">Postępowanie prowadzone jest w imieniu i na rzecz:   </w:t>
      </w:r>
    </w:p>
    <w:p w14:paraId="6684087E" w14:textId="77777777" w:rsidR="00513972" w:rsidRPr="00DE1FDD" w:rsidRDefault="002940C7" w:rsidP="00F936CC">
      <w:pPr>
        <w:tabs>
          <w:tab w:val="left" w:pos="9214"/>
        </w:tabs>
        <w:spacing w:after="0" w:line="276" w:lineRule="auto"/>
        <w:ind w:left="488" w:right="646" w:firstLine="0"/>
        <w:jc w:val="left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</w:rPr>
        <w:t xml:space="preserve">Gmina Miasta Toruń </w:t>
      </w:r>
    </w:p>
    <w:p w14:paraId="7246C81A" w14:textId="77777777" w:rsidR="00513972" w:rsidRPr="00DE1FDD" w:rsidRDefault="002940C7" w:rsidP="00F936CC">
      <w:pPr>
        <w:tabs>
          <w:tab w:val="left" w:pos="9214"/>
        </w:tabs>
        <w:spacing w:after="0" w:line="276" w:lineRule="auto"/>
        <w:ind w:left="488" w:right="646" w:firstLine="0"/>
        <w:jc w:val="left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</w:rPr>
        <w:t xml:space="preserve">ul. Wały gen. Sikorskiego 8 </w:t>
      </w:r>
    </w:p>
    <w:p w14:paraId="207770BA" w14:textId="77777777" w:rsidR="00513972" w:rsidRPr="00DE1FDD" w:rsidRDefault="002940C7" w:rsidP="00F936CC">
      <w:pPr>
        <w:tabs>
          <w:tab w:val="left" w:pos="9214"/>
        </w:tabs>
        <w:spacing w:after="0" w:line="276" w:lineRule="auto"/>
        <w:ind w:left="488" w:right="646" w:firstLine="0"/>
        <w:jc w:val="left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</w:rPr>
        <w:t xml:space="preserve">87-100 Toruń </w:t>
      </w:r>
    </w:p>
    <w:p w14:paraId="212C5CF9" w14:textId="77777777" w:rsidR="00513972" w:rsidRPr="00DE1FDD" w:rsidRDefault="002940C7" w:rsidP="00F936CC">
      <w:pPr>
        <w:tabs>
          <w:tab w:val="left" w:pos="9214"/>
        </w:tabs>
        <w:spacing w:after="0" w:line="276" w:lineRule="auto"/>
        <w:ind w:left="488" w:right="646" w:firstLine="0"/>
        <w:jc w:val="left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i/>
        </w:rPr>
        <w:t xml:space="preserve">zwanej w treści SWZ „Zamawiającym” </w:t>
      </w:r>
    </w:p>
    <w:p w14:paraId="35D65177" w14:textId="104D89A4" w:rsidR="00C90341" w:rsidRPr="00DE1FDD" w:rsidRDefault="002940C7" w:rsidP="00B238F0">
      <w:pPr>
        <w:numPr>
          <w:ilvl w:val="0"/>
          <w:numId w:val="1"/>
        </w:numPr>
        <w:tabs>
          <w:tab w:val="left" w:pos="9214"/>
        </w:tabs>
        <w:spacing w:after="0" w:line="276" w:lineRule="auto"/>
        <w:ind w:left="426" w:right="363" w:hanging="284"/>
        <w:jc w:val="left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</w:rPr>
        <w:t xml:space="preserve">Postępowanie przeprowadza </w:t>
      </w:r>
      <w:r w:rsidR="00B238F0">
        <w:rPr>
          <w:rFonts w:asciiTheme="majorHAnsi" w:hAnsiTheme="majorHAnsi" w:cstheme="majorHAnsi"/>
        </w:rPr>
        <w:t>podmiot, któremu zamawiający powierzył przeprowadzenie post</w:t>
      </w:r>
      <w:r w:rsidR="002005E4">
        <w:rPr>
          <w:rFonts w:asciiTheme="majorHAnsi" w:hAnsiTheme="majorHAnsi" w:cstheme="majorHAnsi"/>
        </w:rPr>
        <w:t>ę</w:t>
      </w:r>
      <w:r w:rsidR="00B238F0">
        <w:rPr>
          <w:rFonts w:asciiTheme="majorHAnsi" w:hAnsiTheme="majorHAnsi" w:cstheme="majorHAnsi"/>
        </w:rPr>
        <w:t>powania:</w:t>
      </w:r>
    </w:p>
    <w:p w14:paraId="5C342B77" w14:textId="77777777" w:rsidR="00513972" w:rsidRPr="00DE1FDD" w:rsidRDefault="002940C7" w:rsidP="00F936CC">
      <w:pPr>
        <w:tabs>
          <w:tab w:val="left" w:pos="9214"/>
        </w:tabs>
        <w:spacing w:after="0" w:line="276" w:lineRule="auto"/>
        <w:ind w:left="487" w:right="645" w:firstLine="0"/>
        <w:jc w:val="left"/>
        <w:rPr>
          <w:rFonts w:asciiTheme="majorHAnsi" w:hAnsiTheme="majorHAnsi" w:cstheme="majorHAnsi"/>
        </w:rPr>
      </w:pPr>
      <w:bookmarkStart w:id="2" w:name="_Hlk134996725"/>
      <w:r w:rsidRPr="00DE1FDD">
        <w:rPr>
          <w:rFonts w:asciiTheme="majorHAnsi" w:hAnsiTheme="majorHAnsi" w:cstheme="majorHAnsi"/>
          <w:kern w:val="2"/>
          <w:szCs w:val="24"/>
          <w:lang w:eastAsia="ar-SA"/>
        </w:rPr>
        <w:t xml:space="preserve">Zespół Szkół </w:t>
      </w:r>
      <w:bookmarkStart w:id="3" w:name="_Hlk135081745"/>
      <w:r w:rsidRPr="00DE1FDD">
        <w:rPr>
          <w:rFonts w:asciiTheme="majorHAnsi" w:hAnsiTheme="majorHAnsi" w:cstheme="majorHAnsi"/>
          <w:kern w:val="2"/>
          <w:szCs w:val="24"/>
          <w:lang w:eastAsia="ar-SA"/>
        </w:rPr>
        <w:t>Gastronomiczno-Hotelarskich w Toruniu</w:t>
      </w:r>
    </w:p>
    <w:p w14:paraId="587450FE" w14:textId="77777777" w:rsidR="00513972" w:rsidRPr="00DE1FDD" w:rsidRDefault="002940C7" w:rsidP="00F936CC">
      <w:pPr>
        <w:widowControl w:val="0"/>
        <w:spacing w:after="0" w:line="276" w:lineRule="auto"/>
        <w:ind w:left="488" w:right="646" w:firstLine="0"/>
        <w:jc w:val="left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kern w:val="2"/>
          <w:szCs w:val="24"/>
          <w:lang w:eastAsia="ar-SA"/>
        </w:rPr>
        <w:t xml:space="preserve">ul. Osikowa 15, </w:t>
      </w:r>
    </w:p>
    <w:p w14:paraId="0153F52C" w14:textId="77777777" w:rsidR="00513972" w:rsidRPr="00DE1FDD" w:rsidRDefault="002940C7" w:rsidP="00F936CC">
      <w:pPr>
        <w:widowControl w:val="0"/>
        <w:spacing w:after="0" w:line="276" w:lineRule="auto"/>
        <w:ind w:left="488" w:right="646" w:firstLine="0"/>
        <w:jc w:val="left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kern w:val="2"/>
          <w:szCs w:val="24"/>
          <w:lang w:eastAsia="ar-SA"/>
        </w:rPr>
        <w:t>87-100 Toruń</w:t>
      </w:r>
      <w:bookmarkEnd w:id="3"/>
    </w:p>
    <w:p w14:paraId="0CF144BF" w14:textId="77777777" w:rsidR="00513972" w:rsidRPr="00DE1FDD" w:rsidRDefault="002940C7" w:rsidP="00B802CA">
      <w:pPr>
        <w:numPr>
          <w:ilvl w:val="0"/>
          <w:numId w:val="1"/>
        </w:numPr>
        <w:tabs>
          <w:tab w:val="left" w:pos="9214"/>
        </w:tabs>
        <w:spacing w:after="0" w:line="276" w:lineRule="auto"/>
        <w:ind w:left="426" w:right="363" w:hanging="284"/>
        <w:jc w:val="left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>Sprawę prowadzi:</w:t>
      </w:r>
      <w:r w:rsidRPr="00DE1FDD">
        <w:rPr>
          <w:rFonts w:asciiTheme="majorHAnsi" w:hAnsiTheme="majorHAnsi" w:cstheme="majorHAnsi"/>
          <w:kern w:val="2"/>
          <w:szCs w:val="24"/>
          <w:lang w:eastAsia="ar-SA"/>
        </w:rPr>
        <w:t xml:space="preserve"> Zespół Szkół Gastronomiczno-Hotelarskich w Toruniu</w:t>
      </w:r>
      <w:r w:rsidRPr="00DE1FDD">
        <w:rPr>
          <w:rFonts w:asciiTheme="majorHAnsi" w:hAnsiTheme="majorHAnsi" w:cstheme="majorHAnsi"/>
          <w:szCs w:val="24"/>
        </w:rPr>
        <w:t xml:space="preserve"> </w:t>
      </w:r>
    </w:p>
    <w:p w14:paraId="1EE709DD" w14:textId="0CC2D47C" w:rsidR="00513972" w:rsidRPr="00DE1FDD" w:rsidRDefault="002940C7" w:rsidP="004E2871">
      <w:pPr>
        <w:spacing w:after="0" w:line="276" w:lineRule="auto"/>
        <w:ind w:left="0" w:right="0" w:firstLine="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kern w:val="2"/>
          <w:szCs w:val="24"/>
          <w:lang w:val="en-US" w:eastAsia="ar-SA"/>
        </w:rPr>
        <w:t xml:space="preserve">        </w:t>
      </w:r>
      <w:r w:rsidR="006A43F3" w:rsidRPr="00DE1FDD">
        <w:rPr>
          <w:rFonts w:asciiTheme="majorHAnsi" w:hAnsiTheme="majorHAnsi" w:cstheme="majorHAnsi"/>
          <w:color w:val="auto"/>
          <w:kern w:val="2"/>
          <w:szCs w:val="24"/>
          <w:lang w:val="en-US" w:eastAsia="ar-SA"/>
        </w:rPr>
        <w:t xml:space="preserve">  </w:t>
      </w:r>
      <w:r w:rsidRPr="00DE1FDD">
        <w:rPr>
          <w:rFonts w:asciiTheme="majorHAnsi" w:hAnsiTheme="majorHAnsi" w:cstheme="majorHAnsi"/>
          <w:color w:val="auto"/>
          <w:kern w:val="2"/>
          <w:szCs w:val="24"/>
          <w:lang w:val="en-US" w:eastAsia="ar-SA"/>
        </w:rPr>
        <w:t>Tel.: (56) 657 37 77</w:t>
      </w:r>
      <w:bookmarkEnd w:id="2"/>
    </w:p>
    <w:p w14:paraId="2072244A" w14:textId="09BB83A4" w:rsidR="00513972" w:rsidRPr="00DE1FDD" w:rsidRDefault="002940C7" w:rsidP="004E2871">
      <w:pPr>
        <w:tabs>
          <w:tab w:val="left" w:pos="9214"/>
        </w:tabs>
        <w:spacing w:after="16" w:line="276" w:lineRule="auto"/>
        <w:ind w:left="567" w:right="645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 xml:space="preserve">Adres poczty elektronicznej: </w:t>
      </w:r>
      <w:r w:rsidR="00291AC7" w:rsidRPr="00291AC7">
        <w:rPr>
          <w:rFonts w:asciiTheme="majorHAnsi" w:hAnsiTheme="majorHAnsi" w:cstheme="majorHAnsi"/>
          <w:color w:val="0000FF"/>
          <w:kern w:val="2"/>
          <w:szCs w:val="24"/>
          <w:u w:val="single"/>
          <w:lang w:eastAsia="ar-SA"/>
        </w:rPr>
        <w:t>sekretariat@zsgh.edu.torun.pl</w:t>
      </w:r>
    </w:p>
    <w:p w14:paraId="55E6E12B" w14:textId="77777777" w:rsidR="00513972" w:rsidRPr="00DE1FDD" w:rsidRDefault="002940C7" w:rsidP="00B802CA">
      <w:pPr>
        <w:pStyle w:val="Akapitzlist"/>
        <w:numPr>
          <w:ilvl w:val="0"/>
          <w:numId w:val="1"/>
        </w:numPr>
        <w:tabs>
          <w:tab w:val="left" w:pos="709"/>
        </w:tabs>
        <w:spacing w:after="0" w:line="276" w:lineRule="auto"/>
        <w:ind w:left="426" w:right="363" w:hanging="284"/>
        <w:jc w:val="left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</w:rPr>
        <w:t xml:space="preserve"> Strony internetowe:</w:t>
      </w:r>
    </w:p>
    <w:p w14:paraId="15590C3F" w14:textId="77777777" w:rsidR="00513972" w:rsidRPr="00DE1FDD" w:rsidRDefault="002940C7">
      <w:pPr>
        <w:pStyle w:val="Akapitzlist"/>
        <w:tabs>
          <w:tab w:val="left" w:pos="360"/>
        </w:tabs>
        <w:spacing w:after="0" w:line="276" w:lineRule="auto"/>
        <w:ind w:left="487" w:right="-64" w:firstLine="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  <w:lang w:eastAsia="ar-SA"/>
        </w:rPr>
        <w:t>Adres strony internetowej prowadzonego postępowania:</w:t>
      </w:r>
    </w:p>
    <w:p w14:paraId="143791F9" w14:textId="77777777" w:rsidR="00513972" w:rsidRPr="00DE1FDD" w:rsidRDefault="00000000">
      <w:pPr>
        <w:pStyle w:val="Akapitzlist"/>
        <w:tabs>
          <w:tab w:val="left" w:pos="360"/>
        </w:tabs>
        <w:spacing w:after="0" w:line="276" w:lineRule="auto"/>
        <w:ind w:left="487" w:right="-64" w:firstLine="0"/>
        <w:textAlignment w:val="baseline"/>
        <w:rPr>
          <w:rFonts w:asciiTheme="majorHAnsi" w:hAnsiTheme="majorHAnsi" w:cstheme="majorHAnsi"/>
        </w:rPr>
      </w:pPr>
      <w:hyperlink r:id="rId8">
        <w:bookmarkStart w:id="4" w:name="_Hlk134994491"/>
        <w:r w:rsidR="002940C7" w:rsidRPr="00DE1FDD">
          <w:rPr>
            <w:rStyle w:val="Hipercze"/>
            <w:rFonts w:asciiTheme="majorHAnsi" w:eastAsiaTheme="minorHAnsi" w:hAnsiTheme="majorHAnsi" w:cstheme="majorHAnsi"/>
            <w:szCs w:val="24"/>
            <w:lang w:eastAsia="en-US"/>
          </w:rPr>
          <w:t>https://ezamowienia.gov.pl/pl/</w:t>
        </w:r>
      </w:hyperlink>
      <w:bookmarkEnd w:id="4"/>
    </w:p>
    <w:p w14:paraId="32E7C311" w14:textId="77777777" w:rsidR="00513972" w:rsidRDefault="002940C7" w:rsidP="00540E59">
      <w:pPr>
        <w:pStyle w:val="Akapitzlist"/>
        <w:tabs>
          <w:tab w:val="left" w:pos="360"/>
        </w:tabs>
        <w:spacing w:after="0" w:line="240" w:lineRule="auto"/>
        <w:ind w:left="488" w:right="363" w:firstLine="0"/>
        <w:textAlignment w:val="baseline"/>
        <w:rPr>
          <w:rStyle w:val="Hipercze"/>
          <w:rFonts w:asciiTheme="majorHAnsi" w:hAnsiTheme="majorHAnsi" w:cstheme="majorHAnsi"/>
          <w:szCs w:val="24"/>
          <w:lang w:eastAsia="ar-SA"/>
        </w:rPr>
      </w:pPr>
      <w:r w:rsidRPr="00DE1FDD">
        <w:rPr>
          <w:rFonts w:asciiTheme="majorHAnsi" w:hAnsiTheme="majorHAnsi" w:cstheme="majorHAnsi"/>
          <w:szCs w:val="24"/>
        </w:rPr>
        <w:t>Adres strony internetowej, na której udostępniane będą zmiany i wyjaśnienia treści SWZ oraz inne dokumenty zamówienia bezpośrednio związane z postępowaniem o udzielenie zamówienia:</w:t>
      </w:r>
      <w:r w:rsidRPr="00DE1FDD">
        <w:rPr>
          <w:rStyle w:val="Hipercze"/>
          <w:rFonts w:asciiTheme="majorHAnsi" w:hAnsiTheme="majorHAnsi" w:cstheme="majorHAnsi"/>
          <w:szCs w:val="24"/>
          <w:lang w:eastAsia="ar-SA"/>
        </w:rPr>
        <w:t xml:space="preserve"> </w:t>
      </w:r>
    </w:p>
    <w:p w14:paraId="55F94CC1" w14:textId="54995A3F" w:rsidR="00777FF1" w:rsidRDefault="00000000" w:rsidP="00540E59">
      <w:pPr>
        <w:pStyle w:val="Akapitzlist"/>
        <w:tabs>
          <w:tab w:val="left" w:pos="360"/>
        </w:tabs>
        <w:spacing w:after="0" w:line="240" w:lineRule="auto"/>
        <w:ind w:left="488" w:right="-62" w:firstLine="0"/>
        <w:textAlignment w:val="baseline"/>
        <w:rPr>
          <w:rFonts w:asciiTheme="majorHAnsi" w:hAnsiTheme="majorHAnsi" w:cstheme="majorHAnsi"/>
          <w:color w:val="4472C4" w:themeColor="accent1"/>
        </w:rPr>
      </w:pPr>
      <w:hyperlink r:id="rId9" w:history="1">
        <w:r w:rsidR="00777FF1" w:rsidRPr="00F37DDE">
          <w:rPr>
            <w:rStyle w:val="Hipercze"/>
            <w:rFonts w:asciiTheme="majorHAnsi" w:hAnsiTheme="majorHAnsi" w:cstheme="majorHAnsi"/>
          </w:rPr>
          <w:t>https://ezamowienia.gov.pl/mp-client/search/list/ocds-148610-3632bd4f-296d-4bb6-ac72-c2e0121a7f29</w:t>
        </w:r>
      </w:hyperlink>
    </w:p>
    <w:p w14:paraId="47400511" w14:textId="71B20867" w:rsidR="00513972" w:rsidRDefault="002940C7" w:rsidP="00540E59">
      <w:pPr>
        <w:pStyle w:val="Akapitzlist"/>
        <w:tabs>
          <w:tab w:val="left" w:pos="360"/>
        </w:tabs>
        <w:spacing w:after="0" w:line="240" w:lineRule="auto"/>
        <w:ind w:left="488" w:right="-62" w:firstLine="0"/>
        <w:textAlignment w:val="baseline"/>
        <w:rPr>
          <w:rFonts w:asciiTheme="majorHAnsi" w:hAnsiTheme="majorHAnsi" w:cstheme="majorHAnsi"/>
          <w:color w:val="auto"/>
          <w:szCs w:val="24"/>
          <w:lang w:eastAsia="ar-SA"/>
        </w:rPr>
      </w:pPr>
      <w:r w:rsidRPr="00540E59">
        <w:rPr>
          <w:rFonts w:asciiTheme="majorHAnsi" w:hAnsiTheme="majorHAnsi" w:cstheme="majorHAnsi"/>
          <w:color w:val="auto"/>
          <w:szCs w:val="24"/>
          <w:lang w:eastAsia="ar-SA"/>
        </w:rPr>
        <w:t>Adres strony internetowej służącej do składania ofert w postępowaniu:</w:t>
      </w:r>
    </w:p>
    <w:p w14:paraId="0036F13F" w14:textId="45C69E53" w:rsidR="00B67110" w:rsidRPr="00540E59" w:rsidRDefault="00777FF1" w:rsidP="00540E59">
      <w:pPr>
        <w:pStyle w:val="Akapitzlist"/>
        <w:tabs>
          <w:tab w:val="left" w:pos="360"/>
        </w:tabs>
        <w:spacing w:after="0" w:line="240" w:lineRule="auto"/>
        <w:ind w:left="488" w:right="-62" w:firstLine="0"/>
        <w:textAlignment w:val="baseline"/>
        <w:rPr>
          <w:rFonts w:asciiTheme="majorHAnsi" w:hAnsiTheme="majorHAnsi" w:cstheme="majorHAnsi"/>
        </w:rPr>
      </w:pPr>
      <w:r w:rsidRPr="00777FF1">
        <w:rPr>
          <w:rFonts w:asciiTheme="majorHAnsi" w:hAnsiTheme="majorHAnsi" w:cstheme="majorHAnsi"/>
          <w:color w:val="4472C4" w:themeColor="accent1"/>
        </w:rPr>
        <w:t>https://ezamowienia.gov.pl/mp-client/search/list/ocds-148610-3632bd4f-296d-4bb6-ac72-c2e0121a7f29</w:t>
      </w:r>
    </w:p>
    <w:p w14:paraId="080F6CE0" w14:textId="77777777" w:rsidR="00513972" w:rsidRPr="00DE1FDD" w:rsidRDefault="002940C7" w:rsidP="008044A2">
      <w:pPr>
        <w:tabs>
          <w:tab w:val="left" w:pos="9214"/>
        </w:tabs>
        <w:spacing w:after="5" w:line="276" w:lineRule="auto"/>
        <w:ind w:left="11" w:right="221" w:hanging="11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/>
          <w:szCs w:val="24"/>
        </w:rPr>
        <w:t xml:space="preserve">II. TRYB UDZIELENIA ZAMÓWIENIA ORAZ INFORMACJE OGÓLNE: </w:t>
      </w:r>
    </w:p>
    <w:p w14:paraId="215F7A3A" w14:textId="124125C2" w:rsidR="00513972" w:rsidRPr="00DE1FDD" w:rsidRDefault="002940C7" w:rsidP="002C535E">
      <w:pPr>
        <w:numPr>
          <w:ilvl w:val="0"/>
          <w:numId w:val="2"/>
        </w:numPr>
        <w:spacing w:after="0" w:line="276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 xml:space="preserve">Do udzielenia przedmiotowego zamówienia stosuje się przepisy ustawy z dnia 11 września 2019r.  Prawo zamówień publicznych </w:t>
      </w:r>
      <w:r w:rsidR="00811D3F" w:rsidRPr="00811D3F">
        <w:rPr>
          <w:rFonts w:asciiTheme="majorHAnsi" w:hAnsiTheme="majorHAnsi" w:cstheme="majorHAnsi"/>
          <w:szCs w:val="24"/>
        </w:rPr>
        <w:t>(</w:t>
      </w:r>
      <w:r w:rsidR="00D67C76">
        <w:rPr>
          <w:rFonts w:asciiTheme="majorHAnsi" w:hAnsiTheme="majorHAnsi" w:cstheme="majorHAnsi"/>
          <w:szCs w:val="24"/>
        </w:rPr>
        <w:t>t.j.</w:t>
      </w:r>
      <w:r w:rsidR="00811D3F" w:rsidRPr="00811D3F">
        <w:rPr>
          <w:rFonts w:asciiTheme="majorHAnsi" w:hAnsiTheme="majorHAnsi" w:cstheme="majorHAnsi"/>
          <w:szCs w:val="24"/>
        </w:rPr>
        <w:t xml:space="preserve"> Dz.</w:t>
      </w:r>
      <w:r w:rsidR="00AC49DD">
        <w:rPr>
          <w:rFonts w:asciiTheme="majorHAnsi" w:hAnsiTheme="majorHAnsi" w:cstheme="majorHAnsi"/>
          <w:szCs w:val="24"/>
        </w:rPr>
        <w:t xml:space="preserve"> </w:t>
      </w:r>
      <w:r w:rsidR="00811D3F" w:rsidRPr="00811D3F">
        <w:rPr>
          <w:rFonts w:asciiTheme="majorHAnsi" w:hAnsiTheme="majorHAnsi" w:cstheme="majorHAnsi"/>
          <w:szCs w:val="24"/>
        </w:rPr>
        <w:t>U. z 2024 r. poz. 1320, z późn. zm.)</w:t>
      </w:r>
      <w:r w:rsidR="00811D3F">
        <w:rPr>
          <w:rFonts w:asciiTheme="majorHAnsi" w:hAnsiTheme="majorHAnsi" w:cstheme="majorHAnsi"/>
          <w:szCs w:val="24"/>
        </w:rPr>
        <w:t xml:space="preserve"> </w:t>
      </w:r>
      <w:r w:rsidRPr="00DE1FDD">
        <w:rPr>
          <w:rFonts w:asciiTheme="majorHAnsi" w:hAnsiTheme="majorHAnsi" w:cstheme="majorHAnsi"/>
          <w:szCs w:val="24"/>
        </w:rPr>
        <w:t xml:space="preserve">oraz akty wykonawcze wydane na jej podstawie. </w:t>
      </w:r>
    </w:p>
    <w:p w14:paraId="66E0C4DB" w14:textId="7C2D4C2D" w:rsidR="00513972" w:rsidRPr="00DE1FDD" w:rsidRDefault="002940C7" w:rsidP="002C535E">
      <w:pPr>
        <w:numPr>
          <w:ilvl w:val="0"/>
          <w:numId w:val="2"/>
        </w:numPr>
        <w:spacing w:after="0" w:line="276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 xml:space="preserve">Do czynności podejmowanych przez </w:t>
      </w:r>
      <w:r w:rsidR="00B971EF">
        <w:rPr>
          <w:rFonts w:asciiTheme="majorHAnsi" w:hAnsiTheme="majorHAnsi" w:cstheme="majorHAnsi"/>
          <w:szCs w:val="24"/>
        </w:rPr>
        <w:t>Z</w:t>
      </w:r>
      <w:r w:rsidRPr="00DE1FDD">
        <w:rPr>
          <w:rFonts w:asciiTheme="majorHAnsi" w:hAnsiTheme="majorHAnsi" w:cstheme="majorHAnsi"/>
          <w:szCs w:val="24"/>
        </w:rPr>
        <w:t xml:space="preserve">amawiającego i </w:t>
      </w:r>
      <w:r w:rsidR="00B971EF">
        <w:rPr>
          <w:rFonts w:asciiTheme="majorHAnsi" w:hAnsiTheme="majorHAnsi" w:cstheme="majorHAnsi"/>
          <w:szCs w:val="24"/>
        </w:rPr>
        <w:t>W</w:t>
      </w:r>
      <w:r w:rsidRPr="00DE1FDD">
        <w:rPr>
          <w:rFonts w:asciiTheme="majorHAnsi" w:hAnsiTheme="majorHAnsi" w:cstheme="majorHAnsi"/>
          <w:szCs w:val="24"/>
        </w:rPr>
        <w:t>ykonawców w postępowaniu</w:t>
      </w:r>
      <w:r w:rsidR="002C535E" w:rsidRPr="00DE1FDD">
        <w:rPr>
          <w:rFonts w:asciiTheme="majorHAnsi" w:hAnsiTheme="majorHAnsi" w:cstheme="majorHAnsi"/>
          <w:szCs w:val="24"/>
        </w:rPr>
        <w:t xml:space="preserve"> </w:t>
      </w:r>
      <w:r w:rsidRPr="00DE1FDD">
        <w:rPr>
          <w:rFonts w:asciiTheme="majorHAnsi" w:hAnsiTheme="majorHAnsi" w:cstheme="majorHAnsi"/>
          <w:szCs w:val="24"/>
        </w:rPr>
        <w:t>o udzielenie zamówienia publicznego stosuje się przepisy ustawy z dnia 23</w:t>
      </w:r>
      <w:r w:rsidR="003E7D2D">
        <w:rPr>
          <w:rFonts w:asciiTheme="majorHAnsi" w:hAnsiTheme="majorHAnsi" w:cstheme="majorHAnsi"/>
          <w:szCs w:val="24"/>
        </w:rPr>
        <w:t xml:space="preserve"> </w:t>
      </w:r>
      <w:r w:rsidRPr="00DE1FDD">
        <w:rPr>
          <w:rFonts w:asciiTheme="majorHAnsi" w:hAnsiTheme="majorHAnsi" w:cstheme="majorHAnsi"/>
          <w:szCs w:val="24"/>
        </w:rPr>
        <w:t>kwietnia</w:t>
      </w:r>
      <w:r w:rsidR="003E7D2D">
        <w:rPr>
          <w:rFonts w:asciiTheme="majorHAnsi" w:hAnsiTheme="majorHAnsi" w:cstheme="majorHAnsi"/>
          <w:szCs w:val="24"/>
        </w:rPr>
        <w:t xml:space="preserve"> </w:t>
      </w:r>
      <w:r w:rsidRPr="00DE1FDD">
        <w:rPr>
          <w:rFonts w:asciiTheme="majorHAnsi" w:hAnsiTheme="majorHAnsi" w:cstheme="majorHAnsi"/>
          <w:szCs w:val="24"/>
        </w:rPr>
        <w:t>1964 r.– Kodeks cywilny</w:t>
      </w:r>
      <w:r w:rsidR="003E7D2D">
        <w:rPr>
          <w:rFonts w:asciiTheme="majorHAnsi" w:hAnsiTheme="majorHAnsi" w:cstheme="majorHAnsi"/>
          <w:szCs w:val="24"/>
        </w:rPr>
        <w:t xml:space="preserve"> </w:t>
      </w:r>
      <w:r w:rsidRPr="00DE1FDD">
        <w:rPr>
          <w:rFonts w:asciiTheme="majorHAnsi" w:hAnsiTheme="majorHAnsi" w:cstheme="majorHAnsi"/>
          <w:szCs w:val="24"/>
        </w:rPr>
        <w:t>(</w:t>
      </w:r>
      <w:r w:rsidR="005859FD" w:rsidRPr="005859FD">
        <w:rPr>
          <w:rFonts w:asciiTheme="majorHAnsi" w:hAnsiTheme="majorHAnsi" w:cstheme="majorHAnsi"/>
          <w:szCs w:val="24"/>
        </w:rPr>
        <w:t>t.j. Dz.</w:t>
      </w:r>
      <w:r w:rsidR="00AC49DD">
        <w:rPr>
          <w:rFonts w:asciiTheme="majorHAnsi" w:hAnsiTheme="majorHAnsi" w:cstheme="majorHAnsi"/>
          <w:szCs w:val="24"/>
        </w:rPr>
        <w:t xml:space="preserve"> </w:t>
      </w:r>
      <w:r w:rsidR="005859FD" w:rsidRPr="005859FD">
        <w:rPr>
          <w:rFonts w:asciiTheme="majorHAnsi" w:hAnsiTheme="majorHAnsi" w:cstheme="majorHAnsi"/>
          <w:szCs w:val="24"/>
        </w:rPr>
        <w:t>U. z 2024 r. poz. 1061, z późn. zm</w:t>
      </w:r>
      <w:r w:rsidRPr="00DE1FDD">
        <w:rPr>
          <w:rFonts w:asciiTheme="majorHAnsi" w:hAnsiTheme="majorHAnsi" w:cstheme="majorHAnsi"/>
          <w:color w:val="auto"/>
          <w:szCs w:val="24"/>
        </w:rPr>
        <w:t>.</w:t>
      </w:r>
      <w:r w:rsidRPr="00DE1FDD">
        <w:rPr>
          <w:rFonts w:asciiTheme="majorHAnsi" w:hAnsiTheme="majorHAnsi" w:cstheme="majorHAnsi"/>
          <w:szCs w:val="24"/>
        </w:rPr>
        <w:t xml:space="preserve">), jeżeli przepisy ustawy Prawo zamówień publicznych nie stanowią inaczej. </w:t>
      </w:r>
    </w:p>
    <w:p w14:paraId="57ECF1D4" w14:textId="77777777" w:rsidR="00513972" w:rsidRPr="00DE1FDD" w:rsidRDefault="002940C7" w:rsidP="002C535E">
      <w:pPr>
        <w:numPr>
          <w:ilvl w:val="0"/>
          <w:numId w:val="2"/>
        </w:numPr>
        <w:spacing w:after="0" w:line="276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 xml:space="preserve">Ilekroć w Specyfikacji Warunków Zamówienia jest mowa o: </w:t>
      </w:r>
    </w:p>
    <w:p w14:paraId="62820310" w14:textId="1732BEFC" w:rsidR="00513972" w:rsidRPr="00DE1FDD" w:rsidRDefault="002940C7">
      <w:pPr>
        <w:numPr>
          <w:ilvl w:val="1"/>
          <w:numId w:val="62"/>
        </w:numPr>
        <w:tabs>
          <w:tab w:val="left" w:pos="0"/>
          <w:tab w:val="left" w:pos="1134"/>
        </w:tabs>
        <w:spacing w:after="0" w:line="240" w:lineRule="auto"/>
        <w:ind w:left="714" w:right="363" w:hanging="357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 xml:space="preserve">ustawie -  należy rozumieć przez to ustawę z dnia 11 </w:t>
      </w:r>
      <w:r w:rsidR="0090165A" w:rsidRPr="00DE1FDD">
        <w:rPr>
          <w:rFonts w:asciiTheme="majorHAnsi" w:hAnsiTheme="majorHAnsi" w:cstheme="majorHAnsi"/>
          <w:szCs w:val="24"/>
        </w:rPr>
        <w:t>września</w:t>
      </w:r>
      <w:r w:rsidRPr="00DE1FDD">
        <w:rPr>
          <w:rFonts w:asciiTheme="majorHAnsi" w:hAnsiTheme="majorHAnsi" w:cstheme="majorHAnsi"/>
          <w:szCs w:val="24"/>
        </w:rPr>
        <w:t xml:space="preserve"> 2</w:t>
      </w:r>
      <w:r w:rsidR="0090165A" w:rsidRPr="00DE1FDD">
        <w:rPr>
          <w:rFonts w:asciiTheme="majorHAnsi" w:hAnsiTheme="majorHAnsi" w:cstheme="majorHAnsi"/>
          <w:szCs w:val="24"/>
        </w:rPr>
        <w:t>019</w:t>
      </w:r>
      <w:r w:rsidR="00AC49DD">
        <w:rPr>
          <w:rFonts w:asciiTheme="majorHAnsi" w:hAnsiTheme="majorHAnsi" w:cstheme="majorHAnsi"/>
          <w:szCs w:val="24"/>
        </w:rPr>
        <w:t xml:space="preserve"> </w:t>
      </w:r>
      <w:r w:rsidRPr="00DE1FDD">
        <w:rPr>
          <w:rFonts w:asciiTheme="majorHAnsi" w:hAnsiTheme="majorHAnsi" w:cstheme="majorHAnsi"/>
          <w:szCs w:val="24"/>
        </w:rPr>
        <w:t xml:space="preserve">r.  </w:t>
      </w:r>
      <w:r w:rsidR="00C9639D" w:rsidRPr="00DE1FDD">
        <w:rPr>
          <w:rFonts w:asciiTheme="majorHAnsi" w:hAnsiTheme="majorHAnsi" w:cstheme="majorHAnsi"/>
          <w:szCs w:val="24"/>
        </w:rPr>
        <w:t>–</w:t>
      </w:r>
      <w:r w:rsidRPr="00DE1FDD">
        <w:rPr>
          <w:rFonts w:asciiTheme="majorHAnsi" w:hAnsiTheme="majorHAnsi" w:cstheme="majorHAnsi"/>
          <w:szCs w:val="24"/>
        </w:rPr>
        <w:t xml:space="preserve"> Prawo</w:t>
      </w:r>
      <w:r w:rsidR="00C9639D" w:rsidRPr="00DE1FDD">
        <w:rPr>
          <w:rFonts w:asciiTheme="majorHAnsi" w:hAnsiTheme="majorHAnsi" w:cstheme="majorHAnsi"/>
          <w:szCs w:val="24"/>
        </w:rPr>
        <w:t xml:space="preserve"> </w:t>
      </w:r>
      <w:r w:rsidRPr="00DE1FDD">
        <w:rPr>
          <w:rFonts w:asciiTheme="majorHAnsi" w:hAnsiTheme="majorHAnsi" w:cstheme="majorHAnsi"/>
          <w:szCs w:val="24"/>
        </w:rPr>
        <w:t>zamówień publicznych (</w:t>
      </w:r>
      <w:r w:rsidR="005859FD">
        <w:rPr>
          <w:rFonts w:asciiTheme="majorHAnsi" w:hAnsiTheme="majorHAnsi" w:cstheme="majorHAnsi"/>
          <w:szCs w:val="24"/>
        </w:rPr>
        <w:t>t.j.</w:t>
      </w:r>
      <w:r w:rsidRPr="00DE1FDD">
        <w:rPr>
          <w:rFonts w:asciiTheme="majorHAnsi" w:hAnsiTheme="majorHAnsi" w:cstheme="majorHAnsi"/>
          <w:szCs w:val="24"/>
        </w:rPr>
        <w:t xml:space="preserve"> </w:t>
      </w:r>
      <w:r w:rsidR="00F54343" w:rsidRPr="00811D3F">
        <w:rPr>
          <w:rFonts w:asciiTheme="majorHAnsi" w:hAnsiTheme="majorHAnsi" w:cstheme="majorHAnsi"/>
          <w:szCs w:val="24"/>
        </w:rPr>
        <w:t>Dz.</w:t>
      </w:r>
      <w:r w:rsidR="00AC49DD">
        <w:rPr>
          <w:rFonts w:asciiTheme="majorHAnsi" w:hAnsiTheme="majorHAnsi" w:cstheme="majorHAnsi"/>
          <w:szCs w:val="24"/>
        </w:rPr>
        <w:t xml:space="preserve"> </w:t>
      </w:r>
      <w:r w:rsidR="00F54343" w:rsidRPr="00811D3F">
        <w:rPr>
          <w:rFonts w:asciiTheme="majorHAnsi" w:hAnsiTheme="majorHAnsi" w:cstheme="majorHAnsi"/>
          <w:szCs w:val="24"/>
        </w:rPr>
        <w:t>U. z 2024 r. poz. 1320, z późn. zm</w:t>
      </w:r>
      <w:r w:rsidRPr="00DE1FDD">
        <w:rPr>
          <w:rFonts w:asciiTheme="majorHAnsi" w:hAnsiTheme="majorHAnsi" w:cstheme="majorHAnsi"/>
          <w:color w:val="auto"/>
          <w:szCs w:val="24"/>
        </w:rPr>
        <w:t>.</w:t>
      </w:r>
      <w:r w:rsidRPr="00DE1FDD">
        <w:rPr>
          <w:rFonts w:asciiTheme="majorHAnsi" w:hAnsiTheme="majorHAnsi" w:cstheme="majorHAnsi"/>
          <w:szCs w:val="24"/>
        </w:rPr>
        <w:t>),</w:t>
      </w:r>
    </w:p>
    <w:p w14:paraId="30BC5A79" w14:textId="77777777" w:rsidR="00513972" w:rsidRPr="00DE1FDD" w:rsidRDefault="002940C7">
      <w:pPr>
        <w:numPr>
          <w:ilvl w:val="1"/>
          <w:numId w:val="62"/>
        </w:numPr>
        <w:tabs>
          <w:tab w:val="left" w:pos="0"/>
          <w:tab w:val="left" w:pos="1134"/>
        </w:tabs>
        <w:spacing w:after="0" w:line="240" w:lineRule="auto"/>
        <w:ind w:left="714" w:right="363" w:hanging="357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 xml:space="preserve">SWZ   -  należy rozumieć przez to niniejszą Specyfikację Warunków Zamówienia. </w:t>
      </w:r>
    </w:p>
    <w:p w14:paraId="44E7AFBF" w14:textId="2A027C24" w:rsidR="00513972" w:rsidRPr="00DE1FDD" w:rsidRDefault="002940C7" w:rsidP="002C535E">
      <w:pPr>
        <w:pStyle w:val="Akapitzlist"/>
        <w:numPr>
          <w:ilvl w:val="0"/>
          <w:numId w:val="2"/>
        </w:numPr>
        <w:spacing w:after="0" w:line="276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lastRenderedPageBreak/>
        <w:t>Postępowanie o udzielenie zamówienia klasycznego o wartości mniejszej niż progi unijne  prowadzone jest w trybie podstawowym bez negocjacji (art. 275 pkt 1 ustawy). Zamawiający nie przewiduje wyboru najkorzystniejszej oferty z możliwością prowadzenia negocjacji.</w:t>
      </w:r>
    </w:p>
    <w:p w14:paraId="55665F34" w14:textId="735B30D8" w:rsidR="00513972" w:rsidRPr="00DE1FDD" w:rsidRDefault="002940C7" w:rsidP="00530155">
      <w:pPr>
        <w:pStyle w:val="Akapitzlist"/>
        <w:numPr>
          <w:ilvl w:val="0"/>
          <w:numId w:val="2"/>
        </w:numPr>
        <w:tabs>
          <w:tab w:val="left" w:pos="9214"/>
        </w:tabs>
        <w:spacing w:after="0" w:line="276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>Post</w:t>
      </w:r>
      <w:r w:rsidR="00BE0277">
        <w:rPr>
          <w:rFonts w:asciiTheme="majorHAnsi" w:hAnsiTheme="majorHAnsi" w:cstheme="majorHAnsi"/>
          <w:szCs w:val="24"/>
        </w:rPr>
        <w:t>ę</w:t>
      </w:r>
      <w:r w:rsidRPr="00DE1FDD">
        <w:rPr>
          <w:rFonts w:asciiTheme="majorHAnsi" w:hAnsiTheme="majorHAnsi" w:cstheme="majorHAnsi"/>
          <w:szCs w:val="24"/>
        </w:rPr>
        <w:t>powanie o udzielenie zamówienia publicznego prowadzi się w języku polskim (art. 20 ust. 2 ustawy). Zamawiający dopuszcza wykorzystanie języka obcego w zakresie określonym w art. 11 ustawy z dnia 7 października 1999 r. o języku polskim</w:t>
      </w:r>
      <w:r w:rsidR="00113629" w:rsidRPr="00DE1FDD">
        <w:rPr>
          <w:rFonts w:asciiTheme="majorHAnsi" w:hAnsiTheme="majorHAnsi" w:cstheme="majorHAnsi"/>
          <w:szCs w:val="24"/>
        </w:rPr>
        <w:t xml:space="preserve"> </w:t>
      </w:r>
      <w:r w:rsidRPr="00DE1FDD">
        <w:rPr>
          <w:rFonts w:asciiTheme="majorHAnsi" w:hAnsiTheme="majorHAnsi" w:cstheme="majorHAnsi"/>
          <w:color w:val="auto"/>
          <w:szCs w:val="24"/>
        </w:rPr>
        <w:t>(t.j. Dz.</w:t>
      </w:r>
      <w:r w:rsidR="00AC49DD">
        <w:rPr>
          <w:rFonts w:asciiTheme="majorHAnsi" w:hAnsiTheme="majorHAnsi" w:cstheme="majorHAnsi"/>
          <w:color w:val="auto"/>
          <w:szCs w:val="24"/>
        </w:rPr>
        <w:t xml:space="preserve"> </w:t>
      </w:r>
      <w:r w:rsidRPr="00DE1FDD">
        <w:rPr>
          <w:rFonts w:asciiTheme="majorHAnsi" w:hAnsiTheme="majorHAnsi" w:cstheme="majorHAnsi"/>
          <w:color w:val="auto"/>
          <w:szCs w:val="24"/>
        </w:rPr>
        <w:t>U. 202</w:t>
      </w:r>
      <w:r w:rsidR="003F7446" w:rsidRPr="00DE1FDD">
        <w:rPr>
          <w:rFonts w:asciiTheme="majorHAnsi" w:hAnsiTheme="majorHAnsi" w:cstheme="majorHAnsi"/>
          <w:color w:val="auto"/>
          <w:szCs w:val="24"/>
        </w:rPr>
        <w:t>4</w:t>
      </w:r>
      <w:r w:rsidRPr="00DE1FDD">
        <w:rPr>
          <w:rFonts w:asciiTheme="majorHAnsi" w:hAnsiTheme="majorHAnsi" w:cstheme="majorHAnsi"/>
          <w:color w:val="auto"/>
          <w:szCs w:val="24"/>
        </w:rPr>
        <w:t xml:space="preserve"> poz. </w:t>
      </w:r>
      <w:r w:rsidR="003F7446" w:rsidRPr="00DE1FDD">
        <w:rPr>
          <w:rFonts w:asciiTheme="majorHAnsi" w:hAnsiTheme="majorHAnsi" w:cstheme="majorHAnsi"/>
          <w:color w:val="auto"/>
          <w:szCs w:val="24"/>
        </w:rPr>
        <w:t>1556</w:t>
      </w:r>
      <w:r w:rsidR="003F49E9">
        <w:rPr>
          <w:rFonts w:asciiTheme="majorHAnsi" w:hAnsiTheme="majorHAnsi" w:cstheme="majorHAnsi"/>
          <w:color w:val="auto"/>
          <w:szCs w:val="24"/>
        </w:rPr>
        <w:t xml:space="preserve">, </w:t>
      </w:r>
      <w:r w:rsidR="003F49E9" w:rsidRPr="00811D3F">
        <w:rPr>
          <w:rFonts w:asciiTheme="majorHAnsi" w:hAnsiTheme="majorHAnsi" w:cstheme="majorHAnsi"/>
          <w:szCs w:val="24"/>
        </w:rPr>
        <w:t>z późn. zm</w:t>
      </w:r>
      <w:r w:rsidR="003F49E9" w:rsidRPr="00DE1FDD">
        <w:rPr>
          <w:rFonts w:asciiTheme="majorHAnsi" w:hAnsiTheme="majorHAnsi" w:cstheme="majorHAnsi"/>
          <w:color w:val="auto"/>
          <w:szCs w:val="24"/>
        </w:rPr>
        <w:t>.</w:t>
      </w:r>
      <w:r w:rsidRPr="00DE1FDD">
        <w:rPr>
          <w:rFonts w:asciiTheme="majorHAnsi" w:hAnsiTheme="majorHAnsi" w:cstheme="majorHAnsi"/>
          <w:color w:val="auto"/>
          <w:szCs w:val="24"/>
        </w:rPr>
        <w:t>).</w:t>
      </w:r>
    </w:p>
    <w:p w14:paraId="535F25DB" w14:textId="305DE6C8" w:rsidR="00513972" w:rsidRPr="00DE1FDD" w:rsidRDefault="002940C7" w:rsidP="004C354D">
      <w:pPr>
        <w:numPr>
          <w:ilvl w:val="0"/>
          <w:numId w:val="2"/>
        </w:numPr>
        <w:tabs>
          <w:tab w:val="left" w:pos="9214"/>
        </w:tabs>
        <w:spacing w:after="0" w:line="240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 xml:space="preserve">Zamawiający </w:t>
      </w:r>
      <w:r w:rsidR="006C680C" w:rsidRPr="006C680C">
        <w:rPr>
          <w:rFonts w:asciiTheme="majorHAnsi" w:hAnsiTheme="majorHAnsi" w:cstheme="majorHAnsi"/>
          <w:szCs w:val="24"/>
        </w:rPr>
        <w:t>przewiduje możliwość unieważnienia postępowania na podstawie art. 257 ustawy, jeżeli środki publiczne, które Zamawiający zamierzał przeznaczyć na sfinansowanie całości lub części zamówienia, nie zostały mu przyznane</w:t>
      </w:r>
      <w:r w:rsidR="0060567A">
        <w:rPr>
          <w:rFonts w:asciiTheme="majorHAnsi" w:hAnsiTheme="majorHAnsi" w:cstheme="majorHAnsi"/>
          <w:szCs w:val="24"/>
        </w:rPr>
        <w:t>.</w:t>
      </w:r>
      <w:r w:rsidRPr="00DE1FDD">
        <w:rPr>
          <w:rFonts w:asciiTheme="majorHAnsi" w:hAnsiTheme="majorHAnsi" w:cstheme="majorHAnsi"/>
          <w:szCs w:val="24"/>
        </w:rPr>
        <w:t xml:space="preserve">   </w:t>
      </w:r>
    </w:p>
    <w:p w14:paraId="043C25D8" w14:textId="77777777" w:rsidR="00513972" w:rsidRPr="00E526BC" w:rsidRDefault="00513972" w:rsidP="004C354D">
      <w:pPr>
        <w:tabs>
          <w:tab w:val="left" w:pos="9214"/>
        </w:tabs>
        <w:spacing w:line="240" w:lineRule="auto"/>
        <w:ind w:left="0" w:right="645" w:firstLine="0"/>
        <w:rPr>
          <w:rFonts w:asciiTheme="majorHAnsi" w:hAnsiTheme="majorHAnsi" w:cstheme="majorHAnsi"/>
          <w:szCs w:val="24"/>
        </w:rPr>
      </w:pPr>
    </w:p>
    <w:p w14:paraId="1284766F" w14:textId="77777777" w:rsidR="00513972" w:rsidRPr="00DE1FDD" w:rsidRDefault="002940C7" w:rsidP="00255F57">
      <w:pPr>
        <w:tabs>
          <w:tab w:val="left" w:pos="9214"/>
        </w:tabs>
        <w:spacing w:after="5" w:line="276" w:lineRule="auto"/>
        <w:ind w:left="0" w:right="221" w:firstLine="0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/>
          <w:szCs w:val="24"/>
        </w:rPr>
        <w:t>III. OPIS  PRZEDMIOTU  ZAMÓWIENIA:</w:t>
      </w:r>
    </w:p>
    <w:p w14:paraId="5FB655C4" w14:textId="77777777" w:rsidR="006F1541" w:rsidRPr="006F1541" w:rsidRDefault="006F1541" w:rsidP="00856D45">
      <w:pPr>
        <w:numPr>
          <w:ilvl w:val="0"/>
          <w:numId w:val="3"/>
        </w:numPr>
        <w:tabs>
          <w:tab w:val="left" w:pos="9214"/>
        </w:tabs>
        <w:spacing w:after="0" w:line="276" w:lineRule="auto"/>
        <w:ind w:left="426" w:right="363" w:hanging="284"/>
        <w:jc w:val="left"/>
        <w:rPr>
          <w:rFonts w:asciiTheme="majorHAnsi" w:hAnsiTheme="majorHAnsi" w:cstheme="majorHAnsi"/>
        </w:rPr>
      </w:pPr>
      <w:r w:rsidRPr="006F1541">
        <w:rPr>
          <w:rFonts w:asciiTheme="majorHAnsi" w:hAnsiTheme="majorHAnsi" w:cstheme="majorHAnsi"/>
          <w:szCs w:val="24"/>
        </w:rPr>
        <w:t xml:space="preserve">Przedmiotem zamówienia są sukcesywne dostawy różnych produktów spożywczych do </w:t>
      </w:r>
      <w:r w:rsidRPr="006F1541">
        <w:rPr>
          <w:rFonts w:asciiTheme="majorHAnsi" w:hAnsiTheme="majorHAnsi" w:cstheme="majorHAnsi"/>
          <w:b/>
          <w:bCs/>
          <w:szCs w:val="24"/>
        </w:rPr>
        <w:t>Warsztatów Zespołu Szkół Gastronomiczno-Hotelarskich, ul. Osikowa 17, 87-100 Toruń</w:t>
      </w:r>
    </w:p>
    <w:p w14:paraId="3CD55365" w14:textId="43F66CBD" w:rsidR="00846EAA" w:rsidRPr="00DE1FDD" w:rsidRDefault="00846EAA">
      <w:pPr>
        <w:numPr>
          <w:ilvl w:val="0"/>
          <w:numId w:val="3"/>
        </w:numPr>
        <w:tabs>
          <w:tab w:val="left" w:pos="9214"/>
        </w:tabs>
        <w:spacing w:after="0" w:line="240" w:lineRule="auto"/>
        <w:ind w:left="426" w:right="363" w:hanging="284"/>
        <w:jc w:val="left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</w:rPr>
        <w:t xml:space="preserve">Klasyfikacja przedmiotu zamówienia według Wspólnego Słownika Zamówień </w:t>
      </w:r>
      <w:r w:rsidR="00C52AD7" w:rsidRPr="00DE1FDD">
        <w:rPr>
          <w:rFonts w:asciiTheme="majorHAnsi" w:hAnsiTheme="majorHAnsi" w:cstheme="majorHAnsi"/>
        </w:rPr>
        <w:t>(</w:t>
      </w:r>
      <w:r w:rsidRPr="00DE1FDD">
        <w:rPr>
          <w:rFonts w:asciiTheme="majorHAnsi" w:hAnsiTheme="majorHAnsi" w:cstheme="majorHAnsi"/>
        </w:rPr>
        <w:t>CPV)</w:t>
      </w:r>
      <w:r w:rsidR="00C52AD7" w:rsidRPr="00DE1FDD">
        <w:rPr>
          <w:rFonts w:asciiTheme="majorHAnsi" w:hAnsiTheme="majorHAnsi" w:cstheme="majorHAnsi"/>
        </w:rPr>
        <w:t>:</w:t>
      </w:r>
    </w:p>
    <w:p w14:paraId="1ADA19D0" w14:textId="2E8F14A0" w:rsidR="00846EAA" w:rsidRPr="00DE1FDD" w:rsidRDefault="00846EAA">
      <w:pPr>
        <w:pStyle w:val="Akapitzlist"/>
        <w:numPr>
          <w:ilvl w:val="0"/>
          <w:numId w:val="59"/>
        </w:numPr>
        <w:tabs>
          <w:tab w:val="left" w:pos="0"/>
          <w:tab w:val="left" w:pos="9214"/>
        </w:tabs>
        <w:spacing w:afterLines="33" w:after="79" w:line="240" w:lineRule="auto"/>
        <w:ind w:rightChars="646" w:right="1550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/>
          <w:bCs/>
        </w:rPr>
        <w:t>Główny przedmiot:</w:t>
      </w:r>
      <w:r w:rsidRPr="00DE1FDD">
        <w:rPr>
          <w:rFonts w:asciiTheme="majorHAnsi" w:hAnsiTheme="majorHAnsi" w:cstheme="majorHAnsi"/>
        </w:rPr>
        <w:t xml:space="preserve"> 15000000-8</w:t>
      </w:r>
    </w:p>
    <w:p w14:paraId="57BE889D" w14:textId="77777777" w:rsidR="00513972" w:rsidRPr="00DE1FDD" w:rsidRDefault="002940C7" w:rsidP="00511188">
      <w:pPr>
        <w:spacing w:after="0" w:line="276" w:lineRule="auto"/>
        <w:ind w:left="426" w:right="363" w:hanging="284"/>
        <w:jc w:val="left"/>
        <w:rPr>
          <w:rFonts w:asciiTheme="majorHAnsi" w:hAnsiTheme="majorHAnsi" w:cstheme="majorHAnsi"/>
        </w:rPr>
      </w:pPr>
      <w:r w:rsidRPr="00DE1FDD">
        <w:rPr>
          <w:rFonts w:asciiTheme="majorHAnsi" w:eastAsia="Calibri" w:hAnsiTheme="majorHAnsi" w:cstheme="majorHAnsi"/>
          <w:bCs/>
          <w:color w:val="auto"/>
          <w:szCs w:val="24"/>
          <w:lang w:eastAsia="en-US"/>
        </w:rPr>
        <w:t>3.    Szczegółowy opis przedmiotu zamówienia:</w:t>
      </w:r>
    </w:p>
    <w:p w14:paraId="438BD563" w14:textId="77777777" w:rsidR="00513972" w:rsidRPr="00DE1FDD" w:rsidRDefault="002940C7">
      <w:pPr>
        <w:pStyle w:val="Akapitzlist"/>
        <w:widowControl w:val="0"/>
        <w:numPr>
          <w:ilvl w:val="0"/>
          <w:numId w:val="4"/>
        </w:numPr>
        <w:shd w:val="clear" w:color="auto" w:fill="FFFFFE"/>
        <w:tabs>
          <w:tab w:val="left" w:pos="135"/>
          <w:tab w:val="left" w:pos="9759"/>
        </w:tabs>
        <w:spacing w:after="0" w:line="276" w:lineRule="auto"/>
        <w:ind w:left="714" w:right="363" w:hanging="357"/>
        <w:jc w:val="left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/>
          <w:bCs/>
          <w:color w:val="auto"/>
          <w:szCs w:val="32"/>
        </w:rPr>
        <w:t xml:space="preserve">Szczegółowy opis przedmiotu zamówienia zawiera „Formularz cenowy” – </w:t>
      </w:r>
      <w:bookmarkStart w:id="5" w:name="_Hlk129298759"/>
      <w:r w:rsidRPr="00DE1FDD">
        <w:rPr>
          <w:rFonts w:asciiTheme="majorHAnsi" w:hAnsiTheme="majorHAnsi" w:cstheme="majorHAnsi"/>
          <w:b/>
          <w:bCs/>
          <w:color w:val="auto"/>
          <w:szCs w:val="32"/>
        </w:rPr>
        <w:t>Załącznik nr 1A, 1B, 1C, 1D, 1E, 1F, 1G, 1H:</w:t>
      </w:r>
      <w:bookmarkEnd w:id="5"/>
    </w:p>
    <w:tbl>
      <w:tblPr>
        <w:tblStyle w:val="Tabela-Siatka1"/>
        <w:tblW w:w="907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1956"/>
        <w:gridCol w:w="5557"/>
        <w:gridCol w:w="1559"/>
      </w:tblGrid>
      <w:tr w:rsidR="00513972" w:rsidRPr="00DE1FDD" w14:paraId="303F11C2" w14:textId="77777777" w:rsidTr="00B47228">
        <w:trPr>
          <w:trHeight w:val="587"/>
        </w:trPr>
        <w:tc>
          <w:tcPr>
            <w:tcW w:w="1956" w:type="dxa"/>
            <w:vAlign w:val="center"/>
          </w:tcPr>
          <w:p w14:paraId="66861573" w14:textId="77777777" w:rsidR="00513972" w:rsidRPr="00DE1FDD" w:rsidRDefault="002940C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eastAsia="Calibri" w:hAnsiTheme="majorHAnsi" w:cstheme="majorHAnsi"/>
                <w:b/>
                <w:color w:val="auto"/>
                <w:szCs w:val="24"/>
                <w:lang w:eastAsia="en-US"/>
              </w:rPr>
              <w:t>Nr pakietu</w:t>
            </w:r>
          </w:p>
        </w:tc>
        <w:tc>
          <w:tcPr>
            <w:tcW w:w="5557" w:type="dxa"/>
            <w:vAlign w:val="center"/>
          </w:tcPr>
          <w:p w14:paraId="40F1B87D" w14:textId="77777777" w:rsidR="00513972" w:rsidRPr="00DE1FDD" w:rsidRDefault="002940C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eastAsia="Calibri" w:hAnsiTheme="majorHAnsi" w:cstheme="majorHAnsi"/>
                <w:b/>
                <w:color w:val="auto"/>
                <w:szCs w:val="24"/>
                <w:lang w:eastAsia="en-US"/>
              </w:rPr>
              <w:t>Nazwa pakietu</w:t>
            </w:r>
          </w:p>
        </w:tc>
        <w:tc>
          <w:tcPr>
            <w:tcW w:w="1559" w:type="dxa"/>
            <w:vAlign w:val="center"/>
          </w:tcPr>
          <w:p w14:paraId="143F79D7" w14:textId="77777777" w:rsidR="00513972" w:rsidRPr="00DE1FDD" w:rsidRDefault="00513972">
            <w:pPr>
              <w:widowControl w:val="0"/>
              <w:tabs>
                <w:tab w:val="left" w:pos="709"/>
              </w:tabs>
              <w:spacing w:after="240" w:line="240" w:lineRule="auto"/>
              <w:ind w:left="0" w:right="0" w:firstLine="0"/>
              <w:jc w:val="center"/>
              <w:rPr>
                <w:rFonts w:asciiTheme="majorHAnsi" w:hAnsiTheme="majorHAnsi" w:cstheme="majorHAnsi"/>
                <w:b/>
                <w:color w:val="auto"/>
                <w:sz w:val="2"/>
                <w:szCs w:val="2"/>
              </w:rPr>
            </w:pPr>
          </w:p>
          <w:p w14:paraId="6231EC31" w14:textId="77777777" w:rsidR="00513972" w:rsidRPr="00DE1FDD" w:rsidRDefault="002940C7">
            <w:pPr>
              <w:widowControl w:val="0"/>
              <w:tabs>
                <w:tab w:val="left" w:pos="709"/>
              </w:tabs>
              <w:spacing w:after="240" w:line="240" w:lineRule="auto"/>
              <w:ind w:left="0" w:right="0" w:firstLine="0"/>
              <w:jc w:val="center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hAnsiTheme="majorHAnsi" w:cstheme="majorHAnsi"/>
                <w:b/>
                <w:color w:val="auto"/>
                <w:szCs w:val="24"/>
              </w:rPr>
              <w:t>Kod CPV</w:t>
            </w:r>
          </w:p>
        </w:tc>
      </w:tr>
      <w:tr w:rsidR="00513972" w:rsidRPr="00DE1FDD" w14:paraId="699F97E9" w14:textId="77777777" w:rsidTr="00E95006">
        <w:trPr>
          <w:trHeight w:val="737"/>
        </w:trPr>
        <w:tc>
          <w:tcPr>
            <w:tcW w:w="1956" w:type="dxa"/>
            <w:vAlign w:val="center"/>
          </w:tcPr>
          <w:p w14:paraId="7E98FFE9" w14:textId="77777777" w:rsidR="00513972" w:rsidRPr="00DE1FDD" w:rsidRDefault="002940C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eastAsia="Calibri" w:hAnsiTheme="majorHAnsi" w:cstheme="majorHAnsi"/>
                <w:b/>
                <w:color w:val="auto"/>
                <w:szCs w:val="24"/>
                <w:lang w:eastAsia="en-US"/>
              </w:rPr>
              <w:t>Zadanie nr 1</w:t>
            </w:r>
          </w:p>
          <w:p w14:paraId="4E9E95F0" w14:textId="77777777" w:rsidR="00513972" w:rsidRPr="00DE1FDD" w:rsidRDefault="002940C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eastAsia="Calibri" w:hAnsiTheme="majorHAnsi" w:cstheme="majorHAnsi"/>
                <w:b/>
                <w:color w:val="auto"/>
                <w:szCs w:val="24"/>
                <w:lang w:eastAsia="en-US"/>
              </w:rPr>
              <w:t>(Załącznik nr 1A)</w:t>
            </w:r>
          </w:p>
        </w:tc>
        <w:tc>
          <w:tcPr>
            <w:tcW w:w="5557" w:type="dxa"/>
            <w:vAlign w:val="center"/>
          </w:tcPr>
          <w:p w14:paraId="34EB019D" w14:textId="77777777" w:rsidR="00513972" w:rsidRPr="00DE1FDD" w:rsidRDefault="002940C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eastAsia="Calibri" w:hAnsiTheme="majorHAnsi" w:cstheme="majorHAnsi"/>
                <w:b/>
                <w:color w:val="auto"/>
                <w:szCs w:val="24"/>
                <w:lang w:eastAsia="en-US"/>
              </w:rPr>
              <w:t xml:space="preserve">Dostawa mleka i produktów mleczarskich </w:t>
            </w:r>
          </w:p>
        </w:tc>
        <w:tc>
          <w:tcPr>
            <w:tcW w:w="1559" w:type="dxa"/>
            <w:vAlign w:val="center"/>
          </w:tcPr>
          <w:p w14:paraId="36A9AD51" w14:textId="31C8F14E" w:rsidR="00513972" w:rsidRPr="00DE1FDD" w:rsidRDefault="002940C7">
            <w:pPr>
              <w:widowControl w:val="0"/>
              <w:tabs>
                <w:tab w:val="left" w:pos="709"/>
              </w:tabs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hAnsiTheme="majorHAnsi" w:cstheme="majorHAnsi"/>
                <w:b/>
                <w:color w:val="auto"/>
                <w:szCs w:val="24"/>
              </w:rPr>
              <w:t>15511000-3</w:t>
            </w:r>
          </w:p>
          <w:p w14:paraId="266AC8A1" w14:textId="0A0FA349" w:rsidR="00513972" w:rsidRPr="00DE1FDD" w:rsidRDefault="002940C7">
            <w:pPr>
              <w:widowControl w:val="0"/>
              <w:tabs>
                <w:tab w:val="left" w:pos="709"/>
              </w:tabs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hAnsiTheme="majorHAnsi" w:cstheme="majorHAnsi"/>
                <w:b/>
                <w:color w:val="auto"/>
                <w:szCs w:val="24"/>
              </w:rPr>
              <w:t>15500000-3</w:t>
            </w:r>
          </w:p>
        </w:tc>
      </w:tr>
      <w:tr w:rsidR="00513972" w:rsidRPr="00DE1FDD" w14:paraId="26E9D631" w14:textId="77777777" w:rsidTr="00E95006">
        <w:trPr>
          <w:trHeight w:val="737"/>
        </w:trPr>
        <w:tc>
          <w:tcPr>
            <w:tcW w:w="1956" w:type="dxa"/>
            <w:vAlign w:val="center"/>
          </w:tcPr>
          <w:p w14:paraId="2A93B42A" w14:textId="77777777" w:rsidR="00513972" w:rsidRPr="00DE1FDD" w:rsidRDefault="002940C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eastAsia="Calibri" w:hAnsiTheme="majorHAnsi" w:cstheme="majorHAnsi"/>
                <w:b/>
                <w:color w:val="auto"/>
                <w:szCs w:val="24"/>
                <w:lang w:eastAsia="en-US"/>
              </w:rPr>
              <w:t>Zadanie nr 2</w:t>
            </w:r>
          </w:p>
          <w:p w14:paraId="7F738605" w14:textId="77777777" w:rsidR="00513972" w:rsidRPr="00DE1FDD" w:rsidRDefault="002940C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eastAsia="Calibri" w:hAnsiTheme="majorHAnsi" w:cstheme="majorHAnsi"/>
                <w:b/>
                <w:color w:val="auto"/>
                <w:szCs w:val="24"/>
                <w:lang w:eastAsia="en-US"/>
              </w:rPr>
              <w:t>(Załącznik nr 1B)</w:t>
            </w:r>
          </w:p>
        </w:tc>
        <w:tc>
          <w:tcPr>
            <w:tcW w:w="5557" w:type="dxa"/>
            <w:vAlign w:val="center"/>
          </w:tcPr>
          <w:p w14:paraId="0DE97B0F" w14:textId="77777777" w:rsidR="00513972" w:rsidRPr="00DE1FDD" w:rsidRDefault="002940C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eastAsia="Calibri" w:hAnsiTheme="majorHAnsi" w:cstheme="majorHAnsi"/>
                <w:b/>
                <w:color w:val="auto"/>
                <w:szCs w:val="24"/>
                <w:lang w:eastAsia="en-US"/>
              </w:rPr>
              <w:t xml:space="preserve">Dostawa ryb mrożonych, filetów rybnych, pozostałego mięsa ryb, warzyw mrożonych oraz produktów głęboko mrożonych </w:t>
            </w:r>
          </w:p>
        </w:tc>
        <w:tc>
          <w:tcPr>
            <w:tcW w:w="1559" w:type="dxa"/>
            <w:vAlign w:val="center"/>
          </w:tcPr>
          <w:p w14:paraId="5122B10F" w14:textId="2C6AC46F" w:rsidR="00513972" w:rsidRPr="00DE1FDD" w:rsidRDefault="002940C7">
            <w:pPr>
              <w:widowControl w:val="0"/>
              <w:tabs>
                <w:tab w:val="left" w:pos="709"/>
              </w:tabs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hAnsiTheme="majorHAnsi" w:cstheme="majorHAnsi"/>
                <w:b/>
                <w:color w:val="auto"/>
                <w:szCs w:val="24"/>
              </w:rPr>
              <w:t>15220000-6</w:t>
            </w:r>
          </w:p>
          <w:p w14:paraId="3AEF78A5" w14:textId="003E46CE" w:rsidR="00513972" w:rsidRPr="00DE1FDD" w:rsidRDefault="002940C7">
            <w:pPr>
              <w:widowControl w:val="0"/>
              <w:tabs>
                <w:tab w:val="left" w:pos="709"/>
              </w:tabs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hAnsiTheme="majorHAnsi" w:cstheme="majorHAnsi"/>
                <w:b/>
                <w:color w:val="auto"/>
                <w:szCs w:val="24"/>
              </w:rPr>
              <w:t>15331170-9</w:t>
            </w:r>
          </w:p>
          <w:p w14:paraId="0FF436E0" w14:textId="302FEB44" w:rsidR="00513972" w:rsidRPr="00DE1FDD" w:rsidRDefault="002940C7">
            <w:pPr>
              <w:widowControl w:val="0"/>
              <w:tabs>
                <w:tab w:val="left" w:pos="709"/>
              </w:tabs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hAnsiTheme="majorHAnsi" w:cstheme="majorHAnsi"/>
                <w:b/>
                <w:color w:val="auto"/>
                <w:szCs w:val="24"/>
              </w:rPr>
              <w:t>15896000-5</w:t>
            </w:r>
          </w:p>
        </w:tc>
      </w:tr>
      <w:tr w:rsidR="00513972" w:rsidRPr="00DE1FDD" w14:paraId="01C7E74A" w14:textId="77777777" w:rsidTr="00E95006">
        <w:trPr>
          <w:trHeight w:val="737"/>
        </w:trPr>
        <w:tc>
          <w:tcPr>
            <w:tcW w:w="1956" w:type="dxa"/>
            <w:vAlign w:val="bottom"/>
          </w:tcPr>
          <w:p w14:paraId="73CACCB8" w14:textId="77777777" w:rsidR="00513972" w:rsidRPr="00DE1FDD" w:rsidRDefault="002940C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eastAsia="Calibri" w:hAnsiTheme="majorHAnsi" w:cstheme="majorHAnsi"/>
                <w:b/>
                <w:color w:val="auto"/>
                <w:szCs w:val="24"/>
                <w:lang w:eastAsia="en-US"/>
              </w:rPr>
              <w:t>Zadanie nr 3</w:t>
            </w:r>
          </w:p>
          <w:p w14:paraId="461CB484" w14:textId="77777777" w:rsidR="00513972" w:rsidRPr="00DE1FDD" w:rsidRDefault="002940C7">
            <w:pPr>
              <w:widowControl w:val="0"/>
              <w:tabs>
                <w:tab w:val="left" w:pos="709"/>
              </w:tabs>
              <w:spacing w:after="24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hAnsiTheme="majorHAnsi" w:cstheme="majorHAnsi"/>
                <w:b/>
                <w:szCs w:val="24"/>
              </w:rPr>
              <w:t>(Załącznik nr 1C)</w:t>
            </w:r>
          </w:p>
        </w:tc>
        <w:tc>
          <w:tcPr>
            <w:tcW w:w="5557" w:type="dxa"/>
            <w:vAlign w:val="center"/>
          </w:tcPr>
          <w:p w14:paraId="56460797" w14:textId="77777777" w:rsidR="00513972" w:rsidRPr="00DE1FDD" w:rsidRDefault="002940C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eastAsia="Calibri" w:hAnsiTheme="majorHAnsi" w:cstheme="majorHAnsi"/>
                <w:b/>
                <w:color w:val="auto"/>
                <w:szCs w:val="24"/>
                <w:lang w:eastAsia="en-US"/>
              </w:rPr>
              <w:t xml:space="preserve">Dostawa mięsa i wędlin  </w:t>
            </w:r>
          </w:p>
        </w:tc>
        <w:tc>
          <w:tcPr>
            <w:tcW w:w="1559" w:type="dxa"/>
            <w:vAlign w:val="center"/>
          </w:tcPr>
          <w:p w14:paraId="579E0B50" w14:textId="444E6155" w:rsidR="00513972" w:rsidRPr="00DE1FDD" w:rsidRDefault="002940C7">
            <w:pPr>
              <w:widowControl w:val="0"/>
              <w:tabs>
                <w:tab w:val="left" w:pos="709"/>
              </w:tabs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hAnsiTheme="majorHAnsi" w:cstheme="majorHAnsi"/>
                <w:b/>
                <w:color w:val="auto"/>
                <w:szCs w:val="24"/>
              </w:rPr>
              <w:t>15110000-2</w:t>
            </w:r>
          </w:p>
          <w:p w14:paraId="6524E5A2" w14:textId="77777777" w:rsidR="00513972" w:rsidRPr="00DE1FDD" w:rsidRDefault="00513972">
            <w:pPr>
              <w:widowControl w:val="0"/>
              <w:tabs>
                <w:tab w:val="left" w:pos="709"/>
              </w:tabs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  <w:b/>
                <w:color w:val="auto"/>
                <w:sz w:val="2"/>
                <w:szCs w:val="2"/>
              </w:rPr>
            </w:pPr>
          </w:p>
          <w:p w14:paraId="538A756E" w14:textId="67A1C7EE" w:rsidR="00513972" w:rsidRPr="00DE1FDD" w:rsidRDefault="002940C7">
            <w:pPr>
              <w:widowControl w:val="0"/>
              <w:tabs>
                <w:tab w:val="left" w:pos="709"/>
              </w:tabs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hAnsiTheme="majorHAnsi" w:cstheme="majorHAnsi"/>
                <w:b/>
                <w:color w:val="auto"/>
                <w:szCs w:val="24"/>
              </w:rPr>
              <w:t>15131130-5</w:t>
            </w:r>
          </w:p>
        </w:tc>
      </w:tr>
      <w:tr w:rsidR="00513972" w:rsidRPr="00DE1FDD" w14:paraId="47C4D8CA" w14:textId="77777777" w:rsidTr="00E95006">
        <w:trPr>
          <w:trHeight w:val="737"/>
        </w:trPr>
        <w:tc>
          <w:tcPr>
            <w:tcW w:w="1956" w:type="dxa"/>
            <w:vAlign w:val="center"/>
          </w:tcPr>
          <w:p w14:paraId="6D00ABB1" w14:textId="77777777" w:rsidR="00513972" w:rsidRPr="00DE1FDD" w:rsidRDefault="002940C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eastAsia="Calibri" w:hAnsiTheme="majorHAnsi" w:cstheme="majorHAnsi"/>
                <w:b/>
                <w:color w:val="auto"/>
                <w:szCs w:val="24"/>
                <w:lang w:eastAsia="en-US"/>
              </w:rPr>
              <w:t>Zadanie nr 4</w:t>
            </w:r>
          </w:p>
          <w:p w14:paraId="4DC78CC7" w14:textId="77777777" w:rsidR="00513972" w:rsidRPr="00DE1FDD" w:rsidRDefault="002940C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eastAsia="Calibri" w:hAnsiTheme="majorHAnsi" w:cstheme="majorHAnsi"/>
                <w:b/>
                <w:color w:val="auto"/>
                <w:szCs w:val="24"/>
                <w:lang w:eastAsia="en-US"/>
              </w:rPr>
              <w:t>(Załącznik nr 1D)</w:t>
            </w:r>
          </w:p>
        </w:tc>
        <w:tc>
          <w:tcPr>
            <w:tcW w:w="5557" w:type="dxa"/>
            <w:vAlign w:val="center"/>
          </w:tcPr>
          <w:p w14:paraId="7B709936" w14:textId="77777777" w:rsidR="00513972" w:rsidRPr="00DE1FDD" w:rsidRDefault="002940C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eastAsia="Calibri" w:hAnsiTheme="majorHAnsi" w:cstheme="majorHAnsi"/>
                <w:b/>
                <w:color w:val="auto"/>
                <w:szCs w:val="24"/>
                <w:lang w:eastAsia="en-US"/>
              </w:rPr>
              <w:t>Dostawa różnych produktów spożywczych</w:t>
            </w:r>
          </w:p>
        </w:tc>
        <w:tc>
          <w:tcPr>
            <w:tcW w:w="1559" w:type="dxa"/>
            <w:vAlign w:val="center"/>
          </w:tcPr>
          <w:p w14:paraId="29B2B48A" w14:textId="2CEB6244" w:rsidR="00513972" w:rsidRPr="00DE1FDD" w:rsidRDefault="002940C7">
            <w:pPr>
              <w:widowControl w:val="0"/>
              <w:tabs>
                <w:tab w:val="left" w:pos="709"/>
              </w:tabs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hAnsiTheme="majorHAnsi" w:cstheme="majorHAnsi"/>
                <w:b/>
                <w:color w:val="auto"/>
                <w:szCs w:val="24"/>
              </w:rPr>
              <w:t>15800000-6</w:t>
            </w:r>
          </w:p>
        </w:tc>
      </w:tr>
      <w:tr w:rsidR="00513972" w:rsidRPr="00DE1FDD" w14:paraId="21F05E8D" w14:textId="77777777" w:rsidTr="00E95006">
        <w:trPr>
          <w:trHeight w:val="737"/>
        </w:trPr>
        <w:tc>
          <w:tcPr>
            <w:tcW w:w="1956" w:type="dxa"/>
            <w:vAlign w:val="center"/>
          </w:tcPr>
          <w:p w14:paraId="65BDA23C" w14:textId="77777777" w:rsidR="00513972" w:rsidRPr="00DE1FDD" w:rsidRDefault="002940C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eastAsia="Calibri" w:hAnsiTheme="majorHAnsi" w:cstheme="majorHAnsi"/>
                <w:b/>
                <w:color w:val="auto"/>
                <w:szCs w:val="24"/>
                <w:lang w:eastAsia="en-US"/>
              </w:rPr>
              <w:t>Zadanie nr 5</w:t>
            </w:r>
          </w:p>
          <w:p w14:paraId="3705C45E" w14:textId="77777777" w:rsidR="00513972" w:rsidRPr="00DE1FDD" w:rsidRDefault="002940C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eastAsia="Calibri" w:hAnsiTheme="majorHAnsi" w:cstheme="majorHAnsi"/>
                <w:b/>
                <w:color w:val="auto"/>
                <w:szCs w:val="24"/>
                <w:lang w:eastAsia="en-US"/>
              </w:rPr>
              <w:t>(Załącznik nr 1E)</w:t>
            </w:r>
          </w:p>
        </w:tc>
        <w:tc>
          <w:tcPr>
            <w:tcW w:w="5557" w:type="dxa"/>
            <w:vAlign w:val="center"/>
          </w:tcPr>
          <w:p w14:paraId="734B2B8D" w14:textId="77777777" w:rsidR="00513972" w:rsidRPr="00DE1FDD" w:rsidRDefault="002940C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eastAsia="Calibri" w:hAnsiTheme="majorHAnsi" w:cstheme="majorHAnsi"/>
                <w:b/>
                <w:color w:val="auto"/>
                <w:szCs w:val="24"/>
                <w:lang w:eastAsia="en-US"/>
              </w:rPr>
              <w:t>Dostawa pieczywa</w:t>
            </w:r>
          </w:p>
        </w:tc>
        <w:tc>
          <w:tcPr>
            <w:tcW w:w="1559" w:type="dxa"/>
            <w:vAlign w:val="center"/>
          </w:tcPr>
          <w:p w14:paraId="25D2C586" w14:textId="76AC0492" w:rsidR="00513972" w:rsidRPr="00DE1FDD" w:rsidRDefault="002940C7">
            <w:pPr>
              <w:widowControl w:val="0"/>
              <w:tabs>
                <w:tab w:val="left" w:pos="709"/>
              </w:tabs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hAnsiTheme="majorHAnsi" w:cstheme="majorHAnsi"/>
                <w:b/>
                <w:color w:val="auto"/>
                <w:szCs w:val="24"/>
              </w:rPr>
              <w:t>15811000-6</w:t>
            </w:r>
          </w:p>
        </w:tc>
      </w:tr>
      <w:tr w:rsidR="00513972" w:rsidRPr="00DE1FDD" w14:paraId="684AB04C" w14:textId="77777777" w:rsidTr="00E95006">
        <w:trPr>
          <w:trHeight w:val="737"/>
        </w:trPr>
        <w:tc>
          <w:tcPr>
            <w:tcW w:w="1956" w:type="dxa"/>
            <w:vAlign w:val="center"/>
          </w:tcPr>
          <w:p w14:paraId="1D681BE5" w14:textId="77777777" w:rsidR="00513972" w:rsidRPr="00DE1FDD" w:rsidRDefault="002940C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eastAsia="Calibri" w:hAnsiTheme="majorHAnsi" w:cstheme="majorHAnsi"/>
                <w:b/>
                <w:color w:val="auto"/>
                <w:szCs w:val="24"/>
                <w:lang w:eastAsia="en-US"/>
              </w:rPr>
              <w:t>Zadanie nr 6</w:t>
            </w:r>
          </w:p>
          <w:p w14:paraId="3E02DD69" w14:textId="77777777" w:rsidR="00513972" w:rsidRPr="00DE1FDD" w:rsidRDefault="002940C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eastAsia="Calibri" w:hAnsiTheme="majorHAnsi" w:cstheme="majorHAnsi"/>
                <w:b/>
                <w:color w:val="auto"/>
                <w:szCs w:val="24"/>
                <w:lang w:eastAsia="en-US"/>
              </w:rPr>
              <w:t>(Załącznik nr 1F)</w:t>
            </w:r>
          </w:p>
        </w:tc>
        <w:tc>
          <w:tcPr>
            <w:tcW w:w="5557" w:type="dxa"/>
            <w:vAlign w:val="center"/>
          </w:tcPr>
          <w:p w14:paraId="0EF4C7FC" w14:textId="77777777" w:rsidR="00513972" w:rsidRPr="00DE1FDD" w:rsidRDefault="002940C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eastAsia="Calibri" w:hAnsiTheme="majorHAnsi" w:cstheme="majorHAnsi"/>
                <w:b/>
                <w:color w:val="auto"/>
                <w:szCs w:val="24"/>
                <w:lang w:eastAsia="en-US"/>
              </w:rPr>
              <w:t>Dostawa jaj</w:t>
            </w:r>
          </w:p>
        </w:tc>
        <w:tc>
          <w:tcPr>
            <w:tcW w:w="1559" w:type="dxa"/>
            <w:vAlign w:val="center"/>
          </w:tcPr>
          <w:p w14:paraId="5FA8C2EC" w14:textId="011E6951" w:rsidR="00513972" w:rsidRPr="00DE1FDD" w:rsidRDefault="002940C7">
            <w:pPr>
              <w:widowControl w:val="0"/>
              <w:tabs>
                <w:tab w:val="left" w:pos="709"/>
              </w:tabs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hAnsiTheme="majorHAnsi" w:cstheme="majorHAnsi"/>
                <w:b/>
                <w:color w:val="auto"/>
                <w:szCs w:val="24"/>
              </w:rPr>
              <w:t>03142500-3</w:t>
            </w:r>
          </w:p>
        </w:tc>
      </w:tr>
      <w:tr w:rsidR="00513972" w:rsidRPr="00DE1FDD" w14:paraId="7B09DCAF" w14:textId="77777777" w:rsidTr="00E95006">
        <w:trPr>
          <w:trHeight w:val="737"/>
        </w:trPr>
        <w:tc>
          <w:tcPr>
            <w:tcW w:w="1956" w:type="dxa"/>
            <w:vAlign w:val="center"/>
          </w:tcPr>
          <w:p w14:paraId="145A4847" w14:textId="77777777" w:rsidR="00513972" w:rsidRPr="00DE1FDD" w:rsidRDefault="002940C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eastAsia="Calibri" w:hAnsiTheme="majorHAnsi" w:cstheme="majorHAnsi"/>
                <w:b/>
                <w:color w:val="auto"/>
                <w:szCs w:val="24"/>
                <w:lang w:eastAsia="en-US"/>
              </w:rPr>
              <w:t>Zadanie nr 7</w:t>
            </w:r>
          </w:p>
          <w:p w14:paraId="66937826" w14:textId="77777777" w:rsidR="00513972" w:rsidRPr="00DE1FDD" w:rsidRDefault="002940C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eastAsia="Calibri" w:hAnsiTheme="majorHAnsi" w:cstheme="majorHAnsi"/>
                <w:b/>
                <w:color w:val="auto"/>
                <w:szCs w:val="24"/>
                <w:lang w:eastAsia="en-US"/>
              </w:rPr>
              <w:t>(Załącznik nr 1G)</w:t>
            </w:r>
          </w:p>
        </w:tc>
        <w:tc>
          <w:tcPr>
            <w:tcW w:w="5557" w:type="dxa"/>
            <w:vAlign w:val="center"/>
          </w:tcPr>
          <w:p w14:paraId="42753806" w14:textId="77777777" w:rsidR="00513972" w:rsidRPr="00DE1FDD" w:rsidRDefault="002940C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eastAsia="Calibri" w:hAnsiTheme="majorHAnsi" w:cstheme="majorHAnsi"/>
                <w:b/>
                <w:color w:val="auto"/>
                <w:szCs w:val="24"/>
                <w:lang w:eastAsia="en-US"/>
              </w:rPr>
              <w:t>Dostawa owoców, warzyw i podobnych produktów</w:t>
            </w:r>
          </w:p>
        </w:tc>
        <w:tc>
          <w:tcPr>
            <w:tcW w:w="1559" w:type="dxa"/>
            <w:vAlign w:val="center"/>
          </w:tcPr>
          <w:p w14:paraId="25F31F70" w14:textId="30532A89" w:rsidR="00513972" w:rsidRPr="00DE1FDD" w:rsidRDefault="002940C7">
            <w:pPr>
              <w:widowControl w:val="0"/>
              <w:tabs>
                <w:tab w:val="left" w:pos="709"/>
              </w:tabs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bookmarkStart w:id="6" w:name="_Hlk129900486"/>
            <w:r w:rsidRPr="00DE1FDD">
              <w:rPr>
                <w:rFonts w:asciiTheme="majorHAnsi" w:hAnsiTheme="majorHAnsi" w:cstheme="majorHAnsi"/>
                <w:b/>
                <w:color w:val="auto"/>
                <w:szCs w:val="24"/>
              </w:rPr>
              <w:t>15300000-1</w:t>
            </w:r>
            <w:bookmarkEnd w:id="6"/>
          </w:p>
        </w:tc>
      </w:tr>
      <w:tr w:rsidR="00513972" w:rsidRPr="00DE1FDD" w14:paraId="73B3C019" w14:textId="77777777" w:rsidTr="00E95006">
        <w:trPr>
          <w:trHeight w:val="737"/>
        </w:trPr>
        <w:tc>
          <w:tcPr>
            <w:tcW w:w="1956" w:type="dxa"/>
            <w:vAlign w:val="center"/>
          </w:tcPr>
          <w:p w14:paraId="44640CFA" w14:textId="77777777" w:rsidR="00513972" w:rsidRPr="00DE1FDD" w:rsidRDefault="002940C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eastAsia="Calibri" w:hAnsiTheme="majorHAnsi" w:cstheme="majorHAnsi"/>
                <w:b/>
                <w:color w:val="auto"/>
                <w:szCs w:val="24"/>
                <w:lang w:eastAsia="en-US"/>
              </w:rPr>
              <w:t>Zadanie nr 8</w:t>
            </w:r>
          </w:p>
          <w:p w14:paraId="4D529FC5" w14:textId="77777777" w:rsidR="00513972" w:rsidRPr="00DE1FDD" w:rsidRDefault="002940C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eastAsia="Calibri" w:hAnsiTheme="majorHAnsi" w:cstheme="majorHAnsi"/>
                <w:b/>
                <w:color w:val="auto"/>
                <w:szCs w:val="24"/>
                <w:lang w:eastAsia="en-US"/>
              </w:rPr>
              <w:t>(Załącznik nr 1H)</w:t>
            </w:r>
          </w:p>
        </w:tc>
        <w:tc>
          <w:tcPr>
            <w:tcW w:w="5557" w:type="dxa"/>
            <w:vAlign w:val="center"/>
          </w:tcPr>
          <w:p w14:paraId="75C8374F" w14:textId="77777777" w:rsidR="00513972" w:rsidRPr="00DE1FDD" w:rsidRDefault="002940C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eastAsia="Calibri" w:hAnsiTheme="majorHAnsi" w:cstheme="majorHAnsi"/>
                <w:b/>
                <w:color w:val="auto"/>
                <w:szCs w:val="24"/>
                <w:lang w:eastAsia="en-US"/>
              </w:rPr>
              <w:t>Dostawa wyrobów ciastkarskich i ciasta</w:t>
            </w:r>
          </w:p>
        </w:tc>
        <w:tc>
          <w:tcPr>
            <w:tcW w:w="1559" w:type="dxa"/>
            <w:vAlign w:val="center"/>
          </w:tcPr>
          <w:p w14:paraId="1CFEBD60" w14:textId="165ACDC9" w:rsidR="00513972" w:rsidRPr="00DE1FDD" w:rsidRDefault="002940C7">
            <w:pPr>
              <w:widowControl w:val="0"/>
              <w:tabs>
                <w:tab w:val="left" w:pos="709"/>
              </w:tabs>
              <w:spacing w:after="0" w:line="240" w:lineRule="auto"/>
              <w:ind w:left="0" w:right="0" w:firstLine="0"/>
              <w:jc w:val="left"/>
              <w:rPr>
                <w:rFonts w:asciiTheme="majorHAnsi" w:hAnsiTheme="majorHAnsi" w:cstheme="majorHAnsi"/>
              </w:rPr>
            </w:pPr>
            <w:r w:rsidRPr="00DE1FDD">
              <w:rPr>
                <w:rFonts w:asciiTheme="majorHAnsi" w:hAnsiTheme="majorHAnsi" w:cstheme="majorHAnsi"/>
                <w:b/>
                <w:color w:val="auto"/>
                <w:szCs w:val="24"/>
              </w:rPr>
              <w:t>15812000-3</w:t>
            </w:r>
          </w:p>
        </w:tc>
      </w:tr>
    </w:tbl>
    <w:p w14:paraId="37215F72" w14:textId="77777777" w:rsidR="00513972" w:rsidRPr="00DE1FDD" w:rsidRDefault="002940C7">
      <w:pPr>
        <w:pStyle w:val="Akapitzlist"/>
        <w:widowControl w:val="0"/>
        <w:numPr>
          <w:ilvl w:val="0"/>
          <w:numId w:val="5"/>
        </w:numPr>
        <w:shd w:val="clear" w:color="auto" w:fill="FFFFFE"/>
        <w:tabs>
          <w:tab w:val="left" w:pos="135"/>
          <w:tab w:val="left" w:pos="9759"/>
        </w:tabs>
        <w:spacing w:after="0" w:line="240" w:lineRule="auto"/>
        <w:ind w:left="714" w:right="363" w:hanging="357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color w:val="auto"/>
          <w:szCs w:val="32"/>
        </w:rPr>
        <w:t xml:space="preserve">Artykuły żywnościowe dostarczane będą przez Wykonawcę własnym transportem, przystosowanym do przewozu żywności, zgodnie z obowiązującymi przepisami, a zatem </w:t>
      </w:r>
      <w:bookmarkStart w:id="7" w:name="_Hlk129899435"/>
      <w:r w:rsidRPr="00DE1FDD">
        <w:rPr>
          <w:rFonts w:asciiTheme="majorHAnsi" w:hAnsiTheme="majorHAnsi" w:cstheme="majorHAnsi"/>
          <w:bCs/>
          <w:color w:val="auto"/>
          <w:szCs w:val="32"/>
        </w:rPr>
        <w:lastRenderedPageBreak/>
        <w:t xml:space="preserve">koszty przewozu, zabezpieczenia towaru i ubezpieczenia za czas przewozu ponosi Wykonawca. </w:t>
      </w:r>
      <w:r w:rsidRPr="00DE1FDD">
        <w:rPr>
          <w:rFonts w:asciiTheme="majorHAnsi" w:hAnsiTheme="majorHAnsi" w:cstheme="majorHAnsi"/>
          <w:b/>
          <w:bCs/>
          <w:color w:val="auto"/>
          <w:szCs w:val="32"/>
        </w:rPr>
        <w:t xml:space="preserve">Dostawa </w:t>
      </w:r>
      <w:r w:rsidRPr="00DE1FDD">
        <w:rPr>
          <w:rFonts w:asciiTheme="majorHAnsi" w:hAnsiTheme="majorHAnsi" w:cstheme="majorHAnsi"/>
          <w:b/>
          <w:bCs/>
          <w:szCs w:val="24"/>
        </w:rPr>
        <w:t xml:space="preserve">obejmuje również załadunek, rozładunek i wniesienie </w:t>
      </w:r>
      <w:r w:rsidRPr="00DE1FDD">
        <w:rPr>
          <w:rFonts w:asciiTheme="majorHAnsi" w:hAnsiTheme="majorHAnsi" w:cstheme="majorHAnsi"/>
          <w:b/>
          <w:bCs/>
          <w:color w:val="auto"/>
          <w:szCs w:val="32"/>
        </w:rPr>
        <w:t xml:space="preserve">produktów do </w:t>
      </w:r>
      <w:bookmarkStart w:id="8" w:name="_Hlk135081606"/>
      <w:r w:rsidRPr="00DE1FDD">
        <w:rPr>
          <w:rFonts w:asciiTheme="majorHAnsi" w:hAnsiTheme="majorHAnsi" w:cstheme="majorHAnsi"/>
          <w:b/>
          <w:bCs/>
          <w:color w:val="auto"/>
          <w:szCs w:val="32"/>
        </w:rPr>
        <w:t xml:space="preserve">magazynu </w:t>
      </w:r>
      <w:bookmarkEnd w:id="7"/>
      <w:r w:rsidRPr="00DE1FDD">
        <w:rPr>
          <w:rFonts w:asciiTheme="majorHAnsi" w:hAnsiTheme="majorHAnsi" w:cstheme="majorHAnsi"/>
          <w:b/>
          <w:bCs/>
          <w:color w:val="auto"/>
          <w:szCs w:val="32"/>
        </w:rPr>
        <w:t xml:space="preserve">warsztatów Zespołu Szkół Gastronomiczno-Hotelarskich w Toruniu </w:t>
      </w:r>
      <w:r w:rsidRPr="009546A5">
        <w:rPr>
          <w:rFonts w:asciiTheme="majorHAnsi" w:hAnsiTheme="majorHAnsi" w:cstheme="majorHAnsi"/>
          <w:color w:val="auto"/>
          <w:szCs w:val="32"/>
        </w:rPr>
        <w:t>z siedzibą przy</w:t>
      </w:r>
      <w:r w:rsidRPr="00DE1FDD">
        <w:rPr>
          <w:rFonts w:asciiTheme="majorHAnsi" w:hAnsiTheme="majorHAnsi" w:cstheme="majorHAnsi"/>
          <w:b/>
          <w:bCs/>
          <w:color w:val="auto"/>
          <w:szCs w:val="32"/>
        </w:rPr>
        <w:t xml:space="preserve"> ul. Osikowej 17. </w:t>
      </w:r>
      <w:bookmarkEnd w:id="8"/>
    </w:p>
    <w:p w14:paraId="16576A63" w14:textId="77777777" w:rsidR="00513972" w:rsidRPr="00DE1FDD" w:rsidRDefault="002940C7">
      <w:pPr>
        <w:widowControl w:val="0"/>
        <w:numPr>
          <w:ilvl w:val="0"/>
          <w:numId w:val="5"/>
        </w:numPr>
        <w:shd w:val="clear" w:color="auto" w:fill="FFFFFE"/>
        <w:tabs>
          <w:tab w:val="left" w:pos="135"/>
          <w:tab w:val="left" w:pos="9759"/>
        </w:tabs>
        <w:spacing w:after="0" w:line="240" w:lineRule="auto"/>
        <w:ind w:left="714" w:right="0" w:hanging="357"/>
        <w:contextualSpacing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color w:val="auto"/>
          <w:szCs w:val="32"/>
        </w:rPr>
        <w:t xml:space="preserve">Harmonogram dostaw: </w:t>
      </w:r>
    </w:p>
    <w:p w14:paraId="329926DE" w14:textId="59C694FB" w:rsidR="00513972" w:rsidRPr="00DE1FDD" w:rsidRDefault="002940C7" w:rsidP="004A4752">
      <w:pPr>
        <w:widowControl w:val="0"/>
        <w:shd w:val="clear" w:color="auto" w:fill="FFFFFE"/>
        <w:tabs>
          <w:tab w:val="left" w:pos="135"/>
          <w:tab w:val="left" w:pos="9759"/>
        </w:tabs>
        <w:spacing w:before="120" w:after="120" w:line="240" w:lineRule="auto"/>
        <w:ind w:left="1135" w:right="363" w:hanging="284"/>
        <w:contextualSpacing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color w:val="auto"/>
          <w:szCs w:val="32"/>
        </w:rPr>
        <w:t>a) Zamawiający będzie zamawiał produkty z jednodniowym wyprzedzeniem, telefonicznie lub pocztą elektroniczną, sukcesywnie od poniedziałku do piątku w godzinach od 7:00 do 15:00</w:t>
      </w:r>
      <w:r w:rsidR="004A4752" w:rsidRPr="00DE1FDD">
        <w:rPr>
          <w:rFonts w:asciiTheme="majorHAnsi" w:hAnsiTheme="majorHAnsi" w:cstheme="majorHAnsi"/>
          <w:bCs/>
          <w:color w:val="auto"/>
          <w:szCs w:val="32"/>
        </w:rPr>
        <w:t xml:space="preserve"> </w:t>
      </w:r>
      <w:r w:rsidRPr="00DE1FDD">
        <w:rPr>
          <w:rFonts w:asciiTheme="majorHAnsi" w:hAnsiTheme="majorHAnsi" w:cstheme="majorHAnsi"/>
          <w:bCs/>
          <w:color w:val="auto"/>
          <w:szCs w:val="32"/>
        </w:rPr>
        <w:t>w ilościach i asortymencie zależnym od potrzeb Zamawiającego.</w:t>
      </w:r>
    </w:p>
    <w:p w14:paraId="3874D064" w14:textId="51933D22" w:rsidR="00513972" w:rsidRPr="00DE1FDD" w:rsidRDefault="002940C7" w:rsidP="004A4752">
      <w:pPr>
        <w:widowControl w:val="0"/>
        <w:shd w:val="clear" w:color="auto" w:fill="FFFFFE"/>
        <w:tabs>
          <w:tab w:val="left" w:pos="135"/>
          <w:tab w:val="left" w:pos="9759"/>
        </w:tabs>
        <w:spacing w:before="120" w:after="120" w:line="240" w:lineRule="auto"/>
        <w:ind w:left="1135" w:right="363" w:hanging="284"/>
        <w:contextualSpacing/>
        <w:rPr>
          <w:rFonts w:asciiTheme="majorHAnsi" w:hAnsiTheme="majorHAnsi" w:cstheme="majorHAnsi"/>
        </w:rPr>
      </w:pPr>
      <w:bookmarkStart w:id="9" w:name="_Hlk135081109"/>
      <w:r w:rsidRPr="00DE1FDD">
        <w:rPr>
          <w:rFonts w:asciiTheme="majorHAnsi" w:hAnsiTheme="majorHAnsi" w:cstheme="majorHAnsi"/>
          <w:bCs/>
          <w:color w:val="auto"/>
          <w:szCs w:val="32"/>
        </w:rPr>
        <w:t>b) Dostawy powinny nastąpić w dniu następnym po złożeniu zamówienia, w godz.</w:t>
      </w:r>
      <w:r w:rsidR="00AA5C2D" w:rsidRPr="00DE1FDD">
        <w:rPr>
          <w:rFonts w:asciiTheme="majorHAnsi" w:hAnsiTheme="majorHAnsi" w:cstheme="majorHAnsi"/>
          <w:bCs/>
          <w:color w:val="auto"/>
          <w:szCs w:val="32"/>
        </w:rPr>
        <w:t xml:space="preserve"> </w:t>
      </w:r>
      <w:r w:rsidRPr="00DE1FDD">
        <w:rPr>
          <w:rFonts w:asciiTheme="majorHAnsi" w:hAnsiTheme="majorHAnsi" w:cstheme="majorHAnsi"/>
          <w:bCs/>
          <w:color w:val="auto"/>
          <w:szCs w:val="32"/>
        </w:rPr>
        <w:t>od 6:00 do 7:00, za wyjątkiem pieczywa, które będzie dostarczane codziennie w godz. od 5:00 do 6:00. W wyjątkowych sytuacjach może nastąpić zmiana godziny dostawy po uprzednim uzgodnieniu telefonicznym między stronami umowy.</w:t>
      </w:r>
      <w:bookmarkEnd w:id="9"/>
    </w:p>
    <w:p w14:paraId="746B5994" w14:textId="77777777" w:rsidR="00513972" w:rsidRPr="00DE1FDD" w:rsidRDefault="002940C7">
      <w:pPr>
        <w:widowControl w:val="0"/>
        <w:numPr>
          <w:ilvl w:val="0"/>
          <w:numId w:val="5"/>
        </w:numPr>
        <w:shd w:val="clear" w:color="auto" w:fill="FFFFFE"/>
        <w:tabs>
          <w:tab w:val="left" w:pos="135"/>
          <w:tab w:val="left" w:pos="9759"/>
        </w:tabs>
        <w:spacing w:after="0" w:line="240" w:lineRule="auto"/>
        <w:ind w:left="714" w:right="0" w:hanging="357"/>
        <w:contextualSpacing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color w:val="auto"/>
          <w:szCs w:val="32"/>
        </w:rPr>
        <w:t xml:space="preserve">Artykuły żywnościowe muszą być: </w:t>
      </w:r>
    </w:p>
    <w:p w14:paraId="55586705" w14:textId="77777777" w:rsidR="00513972" w:rsidRPr="00DE1FDD" w:rsidRDefault="002940C7">
      <w:pPr>
        <w:widowControl w:val="0"/>
        <w:numPr>
          <w:ilvl w:val="0"/>
          <w:numId w:val="6"/>
        </w:numPr>
        <w:shd w:val="clear" w:color="auto" w:fill="FFFFFE"/>
        <w:tabs>
          <w:tab w:val="left" w:pos="135"/>
          <w:tab w:val="left" w:pos="9759"/>
        </w:tabs>
        <w:spacing w:before="120" w:after="120" w:line="240" w:lineRule="auto"/>
        <w:ind w:left="1135" w:right="363" w:hanging="284"/>
        <w:contextualSpacing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color w:val="auto"/>
          <w:szCs w:val="32"/>
        </w:rPr>
        <w:t xml:space="preserve">świeże (tzn. do 12 godzin od wypieku) i z ważnym terminem przydatności do spożycia, </w:t>
      </w:r>
    </w:p>
    <w:p w14:paraId="3B750628" w14:textId="77777777" w:rsidR="00513972" w:rsidRPr="00DE1FDD" w:rsidRDefault="002940C7">
      <w:pPr>
        <w:widowControl w:val="0"/>
        <w:numPr>
          <w:ilvl w:val="0"/>
          <w:numId w:val="6"/>
        </w:numPr>
        <w:shd w:val="clear" w:color="auto" w:fill="FFFFFE"/>
        <w:tabs>
          <w:tab w:val="left" w:pos="135"/>
          <w:tab w:val="left" w:pos="9759"/>
        </w:tabs>
        <w:spacing w:before="120" w:after="0" w:line="240" w:lineRule="auto"/>
        <w:ind w:left="1135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color w:val="auto"/>
          <w:szCs w:val="32"/>
        </w:rPr>
        <w:t xml:space="preserve">bez wad fizycznych i jakościowych, tj. wygląd, tekstura i konsystencja oraz smak  i zapach charakterystyczne dla rodzaju produktu bez obcych zapachów, posmaków, bez zanieczyszczeń fizycznych, oznak i pozostałości szkodników, bez zanieczyszczeń biologicznych, pleśni oraz bakterii chorobotwórczych, </w:t>
      </w:r>
    </w:p>
    <w:p w14:paraId="1379F01F" w14:textId="209F76A4" w:rsidR="00513972" w:rsidRPr="00DE1FDD" w:rsidRDefault="002940C7">
      <w:pPr>
        <w:widowControl w:val="0"/>
        <w:numPr>
          <w:ilvl w:val="0"/>
          <w:numId w:val="6"/>
        </w:numPr>
        <w:shd w:val="clear" w:color="auto" w:fill="FFFFFE"/>
        <w:tabs>
          <w:tab w:val="left" w:pos="135"/>
          <w:tab w:val="left" w:pos="9759"/>
        </w:tabs>
        <w:spacing w:after="120" w:line="240" w:lineRule="auto"/>
        <w:ind w:left="1135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color w:val="auto"/>
          <w:szCs w:val="32"/>
        </w:rPr>
        <w:t>dostarczane w nieuszkodzonych opakowaniach,</w:t>
      </w:r>
      <w:r w:rsidR="00D8759D">
        <w:rPr>
          <w:rFonts w:asciiTheme="majorHAnsi" w:hAnsiTheme="majorHAnsi" w:cstheme="majorHAnsi"/>
          <w:bCs/>
          <w:color w:val="auto"/>
          <w:szCs w:val="32"/>
        </w:rPr>
        <w:t xml:space="preserve"> </w:t>
      </w:r>
      <w:r w:rsidRPr="00DE1FDD">
        <w:rPr>
          <w:rFonts w:asciiTheme="majorHAnsi" w:hAnsiTheme="majorHAnsi" w:cstheme="majorHAnsi"/>
          <w:bCs/>
          <w:color w:val="auto"/>
          <w:szCs w:val="32"/>
        </w:rPr>
        <w:t xml:space="preserve">wykonanych z materiałów przeznaczonych do kontaktu z żywnością, czyste, bez oznak zawilgocenia, zapleśnienia, obecności szkodników, szczelne. </w:t>
      </w:r>
    </w:p>
    <w:p w14:paraId="47FD8298" w14:textId="77777777" w:rsidR="00513972" w:rsidRPr="00DE1FDD" w:rsidRDefault="002940C7">
      <w:pPr>
        <w:pStyle w:val="Akapitzlist"/>
        <w:widowControl w:val="0"/>
        <w:numPr>
          <w:ilvl w:val="0"/>
          <w:numId w:val="5"/>
        </w:numPr>
        <w:shd w:val="clear" w:color="auto" w:fill="FFFFFE"/>
        <w:tabs>
          <w:tab w:val="left" w:pos="135"/>
          <w:tab w:val="left" w:pos="9759"/>
        </w:tabs>
        <w:spacing w:after="0" w:line="240" w:lineRule="auto"/>
        <w:ind w:left="641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color w:val="auto"/>
          <w:szCs w:val="32"/>
        </w:rPr>
        <w:t xml:space="preserve">Wykonawca jest zobowiązany do dostarczania zamówionych artykułów spożywczych wyłącznie w oryginalnych opakowaniach producenta opatrzonych jego znakiem jakości. </w:t>
      </w:r>
    </w:p>
    <w:p w14:paraId="6387D6EF" w14:textId="77777777" w:rsidR="00513972" w:rsidRPr="00DE1FDD" w:rsidRDefault="002940C7">
      <w:pPr>
        <w:widowControl w:val="0"/>
        <w:numPr>
          <w:ilvl w:val="0"/>
          <w:numId w:val="5"/>
        </w:numPr>
        <w:shd w:val="clear" w:color="auto" w:fill="FFFFFE"/>
        <w:tabs>
          <w:tab w:val="left" w:pos="135"/>
          <w:tab w:val="left" w:pos="9759"/>
        </w:tabs>
        <w:spacing w:after="0" w:line="240" w:lineRule="auto"/>
        <w:ind w:left="641" w:right="363" w:hanging="284"/>
        <w:contextualSpacing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color w:val="auto"/>
          <w:szCs w:val="32"/>
        </w:rPr>
        <w:t>Zamawiający dopuszcza dostawę artykułów w opakowaniach o innych wielkościach/gramaturze tylko, w przypadku zmiany sposobu konfekcjonowania towarów objętych umową lub zmiany wielkości opakowania wprowadzonej przez producenta</w:t>
      </w:r>
      <w:r w:rsidR="00727A94" w:rsidRPr="00DE1FDD">
        <w:rPr>
          <w:rFonts w:asciiTheme="majorHAnsi" w:hAnsiTheme="majorHAnsi" w:cstheme="majorHAnsi"/>
          <w:bCs/>
          <w:color w:val="auto"/>
          <w:szCs w:val="32"/>
        </w:rPr>
        <w:t xml:space="preserve"> z</w:t>
      </w:r>
      <w:r w:rsidRPr="00DE1FDD">
        <w:rPr>
          <w:rFonts w:asciiTheme="majorHAnsi" w:hAnsiTheme="majorHAnsi" w:cstheme="majorHAnsi"/>
          <w:bCs/>
          <w:color w:val="auto"/>
          <w:szCs w:val="32"/>
        </w:rPr>
        <w:t xml:space="preserve"> zachowaniem zasady proporcjonalności w stosunku do ceny objętej umową, </w:t>
      </w:r>
      <w:r w:rsidRPr="00DE1FDD">
        <w:rPr>
          <w:rFonts w:asciiTheme="majorHAnsi" w:hAnsiTheme="majorHAnsi" w:cstheme="majorHAnsi"/>
          <w:b/>
          <w:bCs/>
          <w:color w:val="auto"/>
          <w:szCs w:val="32"/>
        </w:rPr>
        <w:t>pod warunkiem uzyskania pisemnej zgody od Zamawiającego (e-mail).</w:t>
      </w:r>
    </w:p>
    <w:p w14:paraId="6D4D873B" w14:textId="77777777" w:rsidR="00513972" w:rsidRPr="00DE1FDD" w:rsidRDefault="002940C7">
      <w:pPr>
        <w:widowControl w:val="0"/>
        <w:numPr>
          <w:ilvl w:val="0"/>
          <w:numId w:val="5"/>
        </w:numPr>
        <w:shd w:val="clear" w:color="auto" w:fill="FFFFFE"/>
        <w:tabs>
          <w:tab w:val="left" w:pos="135"/>
          <w:tab w:val="left" w:pos="9759"/>
        </w:tabs>
        <w:spacing w:after="0" w:line="240" w:lineRule="auto"/>
        <w:ind w:left="641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color w:val="auto"/>
          <w:szCs w:val="32"/>
        </w:rPr>
        <w:t xml:space="preserve">Nie dopuszcza się produktów, które przed dostawą przeszły proces mrożenia </w:t>
      </w:r>
      <w:r w:rsidRPr="00DE1FDD">
        <w:rPr>
          <w:rFonts w:asciiTheme="majorHAnsi" w:hAnsiTheme="majorHAnsi" w:cstheme="majorHAnsi"/>
          <w:b/>
          <w:bCs/>
          <w:color w:val="auto"/>
          <w:szCs w:val="32"/>
        </w:rPr>
        <w:t>(nie dotyczy Zadania nr 2).</w:t>
      </w:r>
    </w:p>
    <w:p w14:paraId="5249DEAA" w14:textId="77777777" w:rsidR="00727A94" w:rsidRPr="009546A5" w:rsidRDefault="004842F5">
      <w:pPr>
        <w:widowControl w:val="0"/>
        <w:numPr>
          <w:ilvl w:val="0"/>
          <w:numId w:val="5"/>
        </w:numPr>
        <w:shd w:val="clear" w:color="auto" w:fill="FFFFFE"/>
        <w:tabs>
          <w:tab w:val="left" w:pos="135"/>
          <w:tab w:val="left" w:pos="9759"/>
        </w:tabs>
        <w:spacing w:after="0" w:line="240" w:lineRule="auto"/>
        <w:ind w:left="641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color w:val="auto"/>
          <w:szCs w:val="32"/>
        </w:rPr>
        <w:t>W</w:t>
      </w:r>
      <w:r w:rsidR="00727A94" w:rsidRPr="00DE1FDD">
        <w:rPr>
          <w:rFonts w:asciiTheme="majorHAnsi" w:hAnsiTheme="majorHAnsi" w:cstheme="majorHAnsi"/>
          <w:bCs/>
          <w:color w:val="auto"/>
          <w:szCs w:val="32"/>
        </w:rPr>
        <w:t xml:space="preserve">  przypadku, gdy w trakcie oceny wizualnej i organoleptycznej</w:t>
      </w:r>
      <w:r w:rsidR="00BE3986" w:rsidRPr="00DE1FDD">
        <w:rPr>
          <w:rFonts w:asciiTheme="majorHAnsi" w:hAnsiTheme="majorHAnsi" w:cstheme="majorHAnsi"/>
          <w:bCs/>
          <w:color w:val="auto"/>
          <w:szCs w:val="32"/>
        </w:rPr>
        <w:t xml:space="preserve"> zostanie stwierdzona zła jakość artykułów spożywczych, widoczne uszkodzenia spowodowane niewłaściwym zabezpieczeniem </w:t>
      </w:r>
      <w:r w:rsidR="00EB3956" w:rsidRPr="00DE1FDD">
        <w:rPr>
          <w:rFonts w:asciiTheme="majorHAnsi" w:hAnsiTheme="majorHAnsi" w:cstheme="majorHAnsi"/>
          <w:bCs/>
          <w:color w:val="auto"/>
          <w:szCs w:val="32"/>
        </w:rPr>
        <w:t>artykułów</w:t>
      </w:r>
      <w:r w:rsidR="00BE3986" w:rsidRPr="00DE1FDD">
        <w:rPr>
          <w:rFonts w:asciiTheme="majorHAnsi" w:hAnsiTheme="majorHAnsi" w:cstheme="majorHAnsi"/>
          <w:bCs/>
          <w:color w:val="auto"/>
          <w:szCs w:val="32"/>
        </w:rPr>
        <w:t>, złymi warunkami transportowymi lub niewłaściwym stanem higienicznym środków transportu przewożących przedmiot umowy Zamawiający zastrzega sobie możliwość odmowy przyjęcia całej partii przedmiotu umowy lub odrzucenia jej części,</w:t>
      </w:r>
    </w:p>
    <w:p w14:paraId="7038A963" w14:textId="30F075A9" w:rsidR="00BE3986" w:rsidRPr="009546A5" w:rsidRDefault="009546A5">
      <w:pPr>
        <w:pStyle w:val="Akapitzlist"/>
        <w:widowControl w:val="0"/>
        <w:numPr>
          <w:ilvl w:val="0"/>
          <w:numId w:val="5"/>
        </w:numPr>
        <w:shd w:val="clear" w:color="auto" w:fill="FFFFFE"/>
        <w:tabs>
          <w:tab w:val="left" w:pos="135"/>
          <w:tab w:val="left" w:pos="9759"/>
        </w:tabs>
        <w:spacing w:after="0" w:line="240" w:lineRule="auto"/>
        <w:ind w:left="714" w:right="363" w:hanging="357"/>
        <w:rPr>
          <w:rFonts w:asciiTheme="majorHAnsi" w:hAnsiTheme="majorHAnsi" w:cstheme="majorHAnsi"/>
        </w:rPr>
      </w:pPr>
      <w:r w:rsidRPr="009546A5">
        <w:rPr>
          <w:rFonts w:asciiTheme="majorHAnsi" w:hAnsiTheme="majorHAnsi" w:cstheme="majorHAnsi"/>
          <w:bCs/>
          <w:color w:val="auto"/>
          <w:szCs w:val="32"/>
        </w:rPr>
        <w:t>Z</w:t>
      </w:r>
      <w:r w:rsidR="00BE3986" w:rsidRPr="009546A5">
        <w:rPr>
          <w:rFonts w:asciiTheme="majorHAnsi" w:hAnsiTheme="majorHAnsi" w:cstheme="majorHAnsi"/>
          <w:bCs/>
          <w:color w:val="auto"/>
          <w:szCs w:val="32"/>
        </w:rPr>
        <w:t xml:space="preserve">amawiający zastrzega sobie możliwość odmowy przyjęcia towaru w przypadku niedotrzymania przez Wykonawcę określonego w umowie terminu realizacji </w:t>
      </w:r>
    </w:p>
    <w:p w14:paraId="48C739F8" w14:textId="77777777" w:rsidR="00513972" w:rsidRPr="009546A5" w:rsidRDefault="002940C7">
      <w:pPr>
        <w:pStyle w:val="Akapitzlist"/>
        <w:widowControl w:val="0"/>
        <w:numPr>
          <w:ilvl w:val="0"/>
          <w:numId w:val="5"/>
        </w:numPr>
        <w:shd w:val="clear" w:color="auto" w:fill="FFFFFE"/>
        <w:tabs>
          <w:tab w:val="left" w:pos="135"/>
          <w:tab w:val="left" w:pos="9759"/>
        </w:tabs>
        <w:spacing w:after="0" w:line="240" w:lineRule="auto"/>
        <w:ind w:left="714" w:right="363" w:hanging="357"/>
        <w:rPr>
          <w:rFonts w:asciiTheme="majorHAnsi" w:hAnsiTheme="majorHAnsi" w:cstheme="majorHAnsi"/>
        </w:rPr>
      </w:pPr>
      <w:r w:rsidRPr="009546A5">
        <w:rPr>
          <w:rFonts w:asciiTheme="majorHAnsi" w:hAnsiTheme="majorHAnsi" w:cstheme="majorHAnsi"/>
          <w:bCs/>
          <w:color w:val="auto"/>
          <w:szCs w:val="32"/>
        </w:rPr>
        <w:t xml:space="preserve">W przypadku dostarczenia towaru wadliwego, niezgodnego z zamówieniem Wykonawca obowiązany jest do jego niezwłocznej wymiany na towar właściwy </w:t>
      </w:r>
      <w:r w:rsidRPr="009546A5">
        <w:rPr>
          <w:rFonts w:asciiTheme="majorHAnsi" w:hAnsiTheme="majorHAnsi" w:cstheme="majorHAnsi"/>
          <w:b/>
          <w:bCs/>
          <w:color w:val="auto"/>
          <w:szCs w:val="32"/>
        </w:rPr>
        <w:t xml:space="preserve">max. do </w:t>
      </w:r>
      <w:r w:rsidR="002178FF" w:rsidRPr="009546A5">
        <w:rPr>
          <w:rFonts w:asciiTheme="majorHAnsi" w:hAnsiTheme="majorHAnsi" w:cstheme="majorHAnsi"/>
          <w:b/>
          <w:bCs/>
          <w:color w:val="auto"/>
          <w:szCs w:val="32"/>
        </w:rPr>
        <w:t>3</w:t>
      </w:r>
      <w:r w:rsidRPr="009546A5">
        <w:rPr>
          <w:rFonts w:asciiTheme="majorHAnsi" w:hAnsiTheme="majorHAnsi" w:cstheme="majorHAnsi"/>
          <w:b/>
          <w:bCs/>
          <w:color w:val="auto"/>
          <w:szCs w:val="32"/>
        </w:rPr>
        <w:t xml:space="preserve"> godzin od otrzymania wiadomości o stwierdzeniu wady</w:t>
      </w:r>
      <w:r w:rsidRPr="009546A5">
        <w:rPr>
          <w:rFonts w:asciiTheme="majorHAnsi" w:hAnsiTheme="majorHAnsi" w:cstheme="majorHAnsi"/>
          <w:b/>
          <w:w w:val="114"/>
          <w:szCs w:val="24"/>
          <w:shd w:val="clear" w:color="auto" w:fill="FFFFFE"/>
        </w:rPr>
        <w:t xml:space="preserve">. </w:t>
      </w:r>
      <w:r w:rsidRPr="009546A5">
        <w:rPr>
          <w:rFonts w:asciiTheme="majorHAnsi" w:hAnsiTheme="majorHAnsi" w:cstheme="majorHAnsi"/>
          <w:color w:val="auto"/>
          <w:szCs w:val="24"/>
        </w:rPr>
        <w:t>Termin będzie liczony w godzinach od momentu stwierdzenia wady.</w:t>
      </w:r>
    </w:p>
    <w:p w14:paraId="1E07B471" w14:textId="77777777" w:rsidR="00513972" w:rsidRPr="009546A5" w:rsidRDefault="002940C7">
      <w:pPr>
        <w:pStyle w:val="Akapitzlist"/>
        <w:widowControl w:val="0"/>
        <w:numPr>
          <w:ilvl w:val="0"/>
          <w:numId w:val="5"/>
        </w:numPr>
        <w:shd w:val="clear" w:color="auto" w:fill="FFFFFE"/>
        <w:tabs>
          <w:tab w:val="left" w:pos="135"/>
          <w:tab w:val="left" w:pos="9759"/>
        </w:tabs>
        <w:spacing w:after="0" w:line="240" w:lineRule="auto"/>
        <w:ind w:left="714" w:right="363" w:hanging="357"/>
        <w:rPr>
          <w:rFonts w:asciiTheme="majorHAnsi" w:hAnsiTheme="majorHAnsi" w:cstheme="majorHAnsi"/>
        </w:rPr>
      </w:pPr>
      <w:r w:rsidRPr="009546A5">
        <w:rPr>
          <w:rFonts w:asciiTheme="majorHAnsi" w:hAnsiTheme="majorHAnsi" w:cstheme="majorHAnsi"/>
          <w:b/>
          <w:bCs/>
          <w:color w:val="auto"/>
          <w:szCs w:val="32"/>
        </w:rPr>
        <w:t>Jeżeli Wykonawca nie dostarczy towaru wolnego od wad w czasie zadeklarowanym  przez siebie w formularzu oferty Zamawiający ma prawo odmówić odbioru dostawy, w związku z przekroczeniem  tego czasu  przez Wykonawcę  i  dokonać zakupu towaru w dowolnej jednostce handlowej na koszt i ryzyko Wykonawcy</w:t>
      </w:r>
      <w:r w:rsidRPr="009546A5">
        <w:rPr>
          <w:rFonts w:asciiTheme="majorHAnsi" w:hAnsiTheme="majorHAnsi" w:cstheme="majorHAnsi"/>
          <w:bCs/>
          <w:color w:val="auto"/>
          <w:szCs w:val="32"/>
        </w:rPr>
        <w:t>.</w:t>
      </w:r>
    </w:p>
    <w:p w14:paraId="28A20242" w14:textId="77777777" w:rsidR="00513972" w:rsidRPr="00DE1FDD" w:rsidRDefault="002940C7">
      <w:pPr>
        <w:widowControl w:val="0"/>
        <w:numPr>
          <w:ilvl w:val="0"/>
          <w:numId w:val="5"/>
        </w:numPr>
        <w:shd w:val="clear" w:color="auto" w:fill="FEFFFE"/>
        <w:spacing w:after="0" w:line="240" w:lineRule="auto"/>
        <w:ind w:left="714" w:right="363" w:hanging="357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color w:val="auto"/>
          <w:szCs w:val="32"/>
        </w:rPr>
        <w:t xml:space="preserve">Zamawiający zastrzega sobie także możliwość odmowy przyjęcia towaru i dokonania zakupu zamówionego towaru w dowolnej jednostce handlowej na koszt i ryzyko Wykonawcy, w </w:t>
      </w:r>
      <w:r w:rsidRPr="00DE1FDD">
        <w:rPr>
          <w:rFonts w:asciiTheme="majorHAnsi" w:hAnsiTheme="majorHAnsi" w:cstheme="majorHAnsi"/>
          <w:bCs/>
          <w:color w:val="auto"/>
          <w:szCs w:val="32"/>
        </w:rPr>
        <w:lastRenderedPageBreak/>
        <w:t>przypadku nie dotrzymania przez Wykonawcę warunków jakościowych, ilościowych lub terminowych.</w:t>
      </w:r>
    </w:p>
    <w:p w14:paraId="6A3D6216" w14:textId="7655CA38" w:rsidR="00513972" w:rsidRPr="0006774F" w:rsidRDefault="002940C7">
      <w:pPr>
        <w:widowControl w:val="0"/>
        <w:numPr>
          <w:ilvl w:val="0"/>
          <w:numId w:val="5"/>
        </w:numPr>
        <w:shd w:val="clear" w:color="auto" w:fill="FEFFFE"/>
        <w:spacing w:after="0" w:line="240" w:lineRule="auto"/>
        <w:ind w:left="641" w:right="363" w:hanging="284"/>
        <w:rPr>
          <w:rFonts w:asciiTheme="majorHAnsi" w:hAnsiTheme="majorHAnsi" w:cstheme="majorHAnsi"/>
          <w:szCs w:val="24"/>
        </w:rPr>
      </w:pPr>
      <w:r w:rsidRPr="00DE1FDD">
        <w:rPr>
          <w:rFonts w:asciiTheme="majorHAnsi" w:hAnsiTheme="majorHAnsi" w:cstheme="majorHAnsi"/>
          <w:bCs/>
          <w:color w:val="auto"/>
          <w:szCs w:val="32"/>
        </w:rPr>
        <w:t>Wykonawca winien dostarczać artykuły żywnościowe zgodnie z wymaganiami określonymi w SWZ i obowiązującymi przepisami prawa tj. ustawą z dnia  25 sierpnia 2006 r. o bezpieczeństwie żywności i żywienia (t.j. Dz. U. z 202</w:t>
      </w:r>
      <w:r w:rsidR="00DB795E" w:rsidRPr="00DE1FDD">
        <w:rPr>
          <w:rFonts w:asciiTheme="majorHAnsi" w:hAnsiTheme="majorHAnsi" w:cstheme="majorHAnsi"/>
          <w:bCs/>
          <w:color w:val="auto"/>
          <w:szCs w:val="32"/>
        </w:rPr>
        <w:t>5</w:t>
      </w:r>
      <w:r w:rsidRPr="00DE1FDD">
        <w:rPr>
          <w:rFonts w:asciiTheme="majorHAnsi" w:hAnsiTheme="majorHAnsi" w:cstheme="majorHAnsi"/>
          <w:bCs/>
          <w:color w:val="auto"/>
          <w:szCs w:val="32"/>
        </w:rPr>
        <w:t xml:space="preserve"> r., poz. 1</w:t>
      </w:r>
      <w:r w:rsidR="00DB795E" w:rsidRPr="00DE1FDD">
        <w:rPr>
          <w:rFonts w:asciiTheme="majorHAnsi" w:hAnsiTheme="majorHAnsi" w:cstheme="majorHAnsi"/>
          <w:bCs/>
          <w:color w:val="auto"/>
          <w:szCs w:val="32"/>
        </w:rPr>
        <w:t>424</w:t>
      </w:r>
      <w:r w:rsidRPr="00DE1FDD">
        <w:rPr>
          <w:rFonts w:asciiTheme="majorHAnsi" w:hAnsiTheme="majorHAnsi" w:cstheme="majorHAnsi"/>
          <w:bCs/>
          <w:color w:val="auto"/>
          <w:szCs w:val="32"/>
        </w:rPr>
        <w:t xml:space="preserve"> z </w:t>
      </w:r>
      <w:proofErr w:type="spellStart"/>
      <w:r w:rsidRPr="00DE1FDD">
        <w:rPr>
          <w:rFonts w:asciiTheme="majorHAnsi" w:hAnsiTheme="majorHAnsi" w:cstheme="majorHAnsi"/>
          <w:bCs/>
          <w:color w:val="auto"/>
          <w:szCs w:val="32"/>
        </w:rPr>
        <w:t>póź</w:t>
      </w:r>
      <w:proofErr w:type="spellEnd"/>
      <w:r w:rsidRPr="00DE1FDD">
        <w:rPr>
          <w:rFonts w:asciiTheme="majorHAnsi" w:hAnsiTheme="majorHAnsi" w:cstheme="majorHAnsi"/>
          <w:bCs/>
          <w:color w:val="auto"/>
          <w:szCs w:val="32"/>
        </w:rPr>
        <w:t>. zm.) oraz ustawą z dnia 21 grudnia 2000 r. o jakości handlowej artykułów rolno – spożywczych (t.j. Dz. U. z 2023 r</w:t>
      </w:r>
      <w:r w:rsidRPr="0006774F">
        <w:rPr>
          <w:rFonts w:asciiTheme="majorHAnsi" w:hAnsiTheme="majorHAnsi" w:cstheme="majorHAnsi"/>
          <w:bCs/>
          <w:color w:val="auto"/>
          <w:szCs w:val="24"/>
        </w:rPr>
        <w:t xml:space="preserve">., poz. 1980 z </w:t>
      </w:r>
      <w:proofErr w:type="spellStart"/>
      <w:r w:rsidRPr="0006774F">
        <w:rPr>
          <w:rFonts w:asciiTheme="majorHAnsi" w:hAnsiTheme="majorHAnsi" w:cstheme="majorHAnsi"/>
          <w:bCs/>
          <w:color w:val="auto"/>
          <w:szCs w:val="24"/>
        </w:rPr>
        <w:t>póź</w:t>
      </w:r>
      <w:proofErr w:type="spellEnd"/>
      <w:r w:rsidRPr="0006774F">
        <w:rPr>
          <w:rFonts w:asciiTheme="majorHAnsi" w:hAnsiTheme="majorHAnsi" w:cstheme="majorHAnsi"/>
          <w:bCs/>
          <w:color w:val="auto"/>
          <w:szCs w:val="24"/>
        </w:rPr>
        <w:t xml:space="preserve">. zm.) wraz z aktami wykonawczymi: dyrektywami i rozporządzeniami UE. </w:t>
      </w:r>
    </w:p>
    <w:p w14:paraId="02D628CB" w14:textId="6D336AA1" w:rsidR="00DD2C39" w:rsidRPr="0006774F" w:rsidRDefault="0006774F" w:rsidP="0044646E">
      <w:pPr>
        <w:pStyle w:val="Default"/>
        <w:numPr>
          <w:ilvl w:val="0"/>
          <w:numId w:val="5"/>
        </w:numPr>
        <w:suppressAutoHyphens w:val="0"/>
        <w:autoSpaceDE w:val="0"/>
        <w:autoSpaceDN w:val="0"/>
        <w:adjustRightInd w:val="0"/>
        <w:rPr>
          <w:rFonts w:asciiTheme="majorHAnsi" w:eastAsiaTheme="minorHAnsi" w:hAnsiTheme="majorHAnsi" w:cstheme="majorHAnsi"/>
        </w:rPr>
      </w:pPr>
      <w:r w:rsidRPr="0006774F">
        <w:rPr>
          <w:rFonts w:asciiTheme="majorHAnsi" w:hAnsiTheme="majorHAnsi" w:cstheme="majorHAnsi"/>
        </w:rPr>
        <w:t xml:space="preserve">Podane </w:t>
      </w:r>
      <w:r w:rsidRPr="0006774F">
        <w:rPr>
          <w:rFonts w:asciiTheme="majorHAnsi" w:eastAsiaTheme="minorHAnsi" w:hAnsiTheme="majorHAnsi" w:cstheme="majorHAnsi"/>
        </w:rPr>
        <w:t xml:space="preserve">w formularzach cenowych ilości są wielkościami szacunkowymi i w rzeczywistości mogą ulec zmianie. Minimalna gwarantowana ilość zakupu dla każdego zadania to 70% wartości asortymentu będącego przedmiotem zamówienia, a w przypadku okoliczności niezależnych od Zamawiającego poniżej 70% tj. zgodnie z rzeczywistym zapotrzebowaniem Zamawiającego. </w:t>
      </w:r>
    </w:p>
    <w:p w14:paraId="5ECFB21D" w14:textId="60416EC7" w:rsidR="00191243" w:rsidRPr="00DE1FDD" w:rsidRDefault="00191243">
      <w:pPr>
        <w:pStyle w:val="Default"/>
        <w:numPr>
          <w:ilvl w:val="0"/>
          <w:numId w:val="5"/>
        </w:numPr>
        <w:ind w:left="641" w:right="363" w:hanging="284"/>
        <w:jc w:val="both"/>
        <w:rPr>
          <w:rFonts w:asciiTheme="majorHAnsi" w:hAnsiTheme="majorHAnsi" w:cstheme="majorHAnsi"/>
        </w:rPr>
      </w:pPr>
      <w:r w:rsidRPr="00191243">
        <w:rPr>
          <w:rFonts w:asciiTheme="majorHAnsi" w:hAnsiTheme="majorHAnsi" w:cstheme="majorHAnsi"/>
        </w:rPr>
        <w:t>Produkty oferowane w ramach zamówienia muszą pochodzić z państw członkowskich UE, EOG lub państw, z którymi UE zawarła umowy o wzajemnym dostępie do rynku zamówień. Zamawiający zastrzega sobie prawo do weryfikacji kraju pochodzenia produktów na etapie realizacji umowy.</w:t>
      </w:r>
    </w:p>
    <w:p w14:paraId="2FB7F8AE" w14:textId="77777777" w:rsidR="00513972" w:rsidRPr="00DE1FDD" w:rsidRDefault="00513972" w:rsidP="003E68B1">
      <w:pPr>
        <w:spacing w:after="0" w:line="240" w:lineRule="auto"/>
        <w:ind w:left="641" w:right="363" w:hanging="284"/>
        <w:rPr>
          <w:rFonts w:asciiTheme="majorHAnsi" w:hAnsiTheme="majorHAnsi" w:cstheme="majorHAnsi"/>
          <w:sz w:val="12"/>
          <w:szCs w:val="12"/>
        </w:rPr>
      </w:pPr>
    </w:p>
    <w:p w14:paraId="3FCBFFE1" w14:textId="77777777" w:rsidR="00513972" w:rsidRPr="00DE1FDD" w:rsidRDefault="002940C7" w:rsidP="003E68B1">
      <w:pPr>
        <w:spacing w:after="0" w:line="240" w:lineRule="auto"/>
        <w:ind w:left="425" w:right="363" w:firstLine="0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>Ilekroć w SWZ i załącznikach mowa jest o „żywności”, „towarze” lub „produktach” należy rozumieć przez to przedmiot zamówienia określony w ust. 1 i 3.</w:t>
      </w:r>
    </w:p>
    <w:p w14:paraId="10243E52" w14:textId="77777777" w:rsidR="00513972" w:rsidRPr="00DE1FDD" w:rsidRDefault="00513972" w:rsidP="003E68B1">
      <w:pPr>
        <w:pStyle w:val="Akapitzlist"/>
        <w:widowControl w:val="0"/>
        <w:shd w:val="clear" w:color="auto" w:fill="FFFFFE"/>
        <w:tabs>
          <w:tab w:val="left" w:pos="135"/>
          <w:tab w:val="left" w:pos="9759"/>
        </w:tabs>
        <w:spacing w:after="0" w:line="240" w:lineRule="auto"/>
        <w:ind w:left="641" w:right="363" w:hanging="284"/>
        <w:rPr>
          <w:rFonts w:asciiTheme="majorHAnsi" w:hAnsiTheme="majorHAnsi" w:cstheme="majorHAnsi"/>
          <w:b/>
          <w:bCs/>
          <w:color w:val="auto"/>
          <w:sz w:val="12"/>
          <w:szCs w:val="12"/>
        </w:rPr>
      </w:pPr>
    </w:p>
    <w:p w14:paraId="043CD56B" w14:textId="77777777" w:rsidR="008C3575" w:rsidRPr="00DE1FDD" w:rsidRDefault="002940C7" w:rsidP="00630D16">
      <w:pPr>
        <w:pStyle w:val="Akapitzlist"/>
        <w:numPr>
          <w:ilvl w:val="0"/>
          <w:numId w:val="7"/>
        </w:numPr>
        <w:spacing w:after="0" w:line="240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>Podział na części</w:t>
      </w:r>
      <w:r w:rsidR="00C87362" w:rsidRPr="00DE1FDD">
        <w:rPr>
          <w:rFonts w:asciiTheme="majorHAnsi" w:hAnsiTheme="majorHAnsi" w:cstheme="majorHAnsi"/>
          <w:szCs w:val="24"/>
        </w:rPr>
        <w:t>:</w:t>
      </w:r>
      <w:r w:rsidRPr="00DE1FDD">
        <w:rPr>
          <w:rFonts w:asciiTheme="majorHAnsi" w:hAnsiTheme="majorHAnsi" w:cstheme="majorHAnsi"/>
          <w:szCs w:val="24"/>
        </w:rPr>
        <w:t xml:space="preserve"> </w:t>
      </w:r>
      <w:r w:rsidRPr="00DE1FDD">
        <w:rPr>
          <w:rFonts w:asciiTheme="majorHAnsi" w:hAnsiTheme="majorHAnsi" w:cstheme="majorHAnsi"/>
          <w:szCs w:val="24"/>
          <w:lang w:eastAsia="ar-SA"/>
        </w:rPr>
        <w:t xml:space="preserve">Zamówienie obejmuje </w:t>
      </w:r>
      <w:r w:rsidRPr="00DE1FDD">
        <w:rPr>
          <w:rFonts w:asciiTheme="majorHAnsi" w:hAnsiTheme="majorHAnsi" w:cstheme="majorHAnsi"/>
          <w:b/>
          <w:szCs w:val="24"/>
          <w:lang w:eastAsia="ar-SA"/>
        </w:rPr>
        <w:t>8 zadań</w:t>
      </w:r>
      <w:r w:rsidRPr="00DE1FDD">
        <w:rPr>
          <w:rFonts w:asciiTheme="majorHAnsi" w:hAnsiTheme="majorHAnsi" w:cstheme="majorHAnsi"/>
          <w:szCs w:val="24"/>
          <w:lang w:eastAsia="ar-SA"/>
        </w:rPr>
        <w:t xml:space="preserve"> zgodnie z załącznikiem nr 1</w:t>
      </w:r>
      <w:r w:rsidR="002178FF" w:rsidRPr="00DE1FDD">
        <w:rPr>
          <w:rFonts w:asciiTheme="majorHAnsi" w:hAnsiTheme="majorHAnsi" w:cstheme="majorHAnsi"/>
          <w:szCs w:val="24"/>
          <w:lang w:eastAsia="ar-SA"/>
        </w:rPr>
        <w:t>A-1H</w:t>
      </w:r>
      <w:r w:rsidRPr="00DE1FDD">
        <w:rPr>
          <w:rFonts w:asciiTheme="majorHAnsi" w:hAnsiTheme="majorHAnsi" w:cstheme="majorHAnsi"/>
          <w:szCs w:val="24"/>
          <w:lang w:eastAsia="ar-SA"/>
        </w:rPr>
        <w:t xml:space="preserve"> do SWZ.</w:t>
      </w:r>
    </w:p>
    <w:p w14:paraId="597792A0" w14:textId="2285C10A" w:rsidR="00513972" w:rsidRPr="00DE1FDD" w:rsidRDefault="002940C7" w:rsidP="00630D16">
      <w:pPr>
        <w:pStyle w:val="Akapitzlist"/>
        <w:tabs>
          <w:tab w:val="left" w:pos="0"/>
        </w:tabs>
        <w:spacing w:after="0" w:line="240" w:lineRule="auto"/>
        <w:ind w:left="425" w:right="363" w:firstLine="0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  <w:lang w:eastAsia="ar-SA"/>
        </w:rPr>
        <w:t>Zamawiający</w:t>
      </w:r>
      <w:r w:rsidRPr="00DE1FDD">
        <w:rPr>
          <w:rFonts w:asciiTheme="majorHAnsi" w:hAnsiTheme="majorHAnsi" w:cstheme="majorHAnsi"/>
          <w:b/>
          <w:szCs w:val="24"/>
          <w:lang w:eastAsia="ar-SA"/>
        </w:rPr>
        <w:t xml:space="preserve"> dopuszcza</w:t>
      </w:r>
      <w:r w:rsidRPr="00DE1FDD">
        <w:rPr>
          <w:rFonts w:asciiTheme="majorHAnsi" w:hAnsiTheme="majorHAnsi" w:cstheme="majorHAnsi"/>
          <w:szCs w:val="24"/>
          <w:lang w:eastAsia="ar-SA"/>
        </w:rPr>
        <w:t xml:space="preserve"> możliwość składania ofert częściowych na jedno, kilka lub na wszystkie części zamówienia.</w:t>
      </w:r>
    </w:p>
    <w:p w14:paraId="5A5076B6" w14:textId="2C869607" w:rsidR="00075044" w:rsidRPr="00DE1FDD" w:rsidRDefault="002940C7">
      <w:pPr>
        <w:pStyle w:val="Akapitzlist"/>
        <w:numPr>
          <w:ilvl w:val="0"/>
          <w:numId w:val="7"/>
        </w:numPr>
        <w:tabs>
          <w:tab w:val="left" w:pos="9214"/>
        </w:tabs>
        <w:spacing w:after="0" w:line="276" w:lineRule="auto"/>
        <w:ind w:left="426" w:right="363" w:hanging="284"/>
        <w:rPr>
          <w:rFonts w:asciiTheme="majorHAnsi" w:hAnsiTheme="majorHAnsi" w:cstheme="majorHAnsi"/>
          <w:color w:val="auto"/>
          <w:szCs w:val="24"/>
        </w:rPr>
      </w:pPr>
      <w:r w:rsidRPr="00DE1FDD">
        <w:rPr>
          <w:rFonts w:asciiTheme="majorHAnsi" w:hAnsiTheme="majorHAnsi" w:cstheme="majorHAnsi"/>
          <w:color w:val="auto"/>
          <w:szCs w:val="24"/>
        </w:rPr>
        <w:t>Podwykonawstwo: Wykonawca może powierzyć wykonanie części zamówienia podwykonawcy.</w:t>
      </w:r>
    </w:p>
    <w:p w14:paraId="1ACAB1BF" w14:textId="5BE6F99C" w:rsidR="0057720B" w:rsidRPr="00DE1FDD" w:rsidRDefault="002940C7" w:rsidP="00630D16">
      <w:pPr>
        <w:tabs>
          <w:tab w:val="left" w:pos="9214"/>
        </w:tabs>
        <w:spacing w:after="0" w:line="240" w:lineRule="auto"/>
        <w:ind w:left="425" w:right="363" w:firstLine="0"/>
        <w:rPr>
          <w:rFonts w:asciiTheme="majorHAnsi" w:hAnsiTheme="majorHAnsi" w:cstheme="majorHAnsi"/>
          <w:color w:val="auto"/>
          <w:szCs w:val="24"/>
        </w:rPr>
      </w:pPr>
      <w:r w:rsidRPr="00DE1FDD">
        <w:rPr>
          <w:rFonts w:asciiTheme="majorHAnsi" w:hAnsiTheme="majorHAnsi" w:cstheme="majorHAnsi"/>
          <w:color w:val="auto"/>
          <w:szCs w:val="24"/>
        </w:rPr>
        <w:t xml:space="preserve">Powierzenie wykonania części zamówienia podwykonawcom nie zwalnia wykonawcy z odpowiedzialności za należyte wykonanie tego zamówienia. </w:t>
      </w:r>
    </w:p>
    <w:p w14:paraId="7938257E" w14:textId="654ECAE5" w:rsidR="00513972" w:rsidRPr="00DE1FDD" w:rsidRDefault="002940C7" w:rsidP="00630D16">
      <w:pPr>
        <w:tabs>
          <w:tab w:val="left" w:pos="9214"/>
        </w:tabs>
        <w:spacing w:after="0" w:line="240" w:lineRule="auto"/>
        <w:ind w:left="425" w:right="363" w:firstLine="0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 xml:space="preserve">Jednocześnie stosownie do art. 462 ust. 2 ustawy Zamawiający </w:t>
      </w:r>
      <w:r w:rsidRPr="00DE1FDD">
        <w:rPr>
          <w:rFonts w:asciiTheme="majorHAnsi" w:hAnsiTheme="majorHAnsi" w:cstheme="majorHAnsi"/>
          <w:b/>
          <w:szCs w:val="24"/>
        </w:rPr>
        <w:t>żąda wskazania</w:t>
      </w:r>
      <w:r w:rsidRPr="00DE1FDD">
        <w:rPr>
          <w:rFonts w:asciiTheme="majorHAnsi" w:hAnsiTheme="majorHAnsi" w:cstheme="majorHAnsi"/>
          <w:szCs w:val="24"/>
        </w:rPr>
        <w:t xml:space="preserve"> przez Wykonawcę w ofercie (</w:t>
      </w:r>
      <w:r w:rsidRPr="00DE1FDD">
        <w:rPr>
          <w:rFonts w:asciiTheme="majorHAnsi" w:hAnsiTheme="majorHAnsi" w:cstheme="majorHAnsi"/>
          <w:i/>
          <w:szCs w:val="24"/>
        </w:rPr>
        <w:t>w Formularzu ofertowym</w:t>
      </w:r>
      <w:r w:rsidRPr="00DE1FDD">
        <w:rPr>
          <w:rFonts w:asciiTheme="majorHAnsi" w:hAnsiTheme="majorHAnsi" w:cstheme="majorHAnsi"/>
          <w:szCs w:val="24"/>
        </w:rPr>
        <w:t xml:space="preserve">) </w:t>
      </w:r>
      <w:r w:rsidRPr="00DE1FDD">
        <w:rPr>
          <w:rFonts w:asciiTheme="majorHAnsi" w:hAnsiTheme="majorHAnsi" w:cstheme="majorHAnsi"/>
          <w:color w:val="auto"/>
          <w:szCs w:val="24"/>
        </w:rPr>
        <w:t>części zamówienia, których wykonanie zamierza powierzyć podwykonawcom oraz podania nazw ewentualnych podwykonawców jeżeli są znani.</w:t>
      </w:r>
    </w:p>
    <w:p w14:paraId="7A034BDB" w14:textId="77777777" w:rsidR="00513972" w:rsidRPr="00DE1FDD" w:rsidRDefault="002940C7" w:rsidP="00630D16">
      <w:pPr>
        <w:tabs>
          <w:tab w:val="left" w:pos="9214"/>
        </w:tabs>
        <w:spacing w:after="0" w:line="240" w:lineRule="auto"/>
        <w:ind w:left="425" w:right="363" w:firstLine="0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</w:rPr>
        <w:t>Zamawiający nie zastrzega obowiązku osobistego wykonania przez Wykonawcę kluczowych zadań.</w:t>
      </w:r>
    </w:p>
    <w:p w14:paraId="6B81FEC7" w14:textId="77777777" w:rsidR="00513972" w:rsidRPr="00DE1FDD" w:rsidRDefault="002940C7" w:rsidP="00267473">
      <w:pPr>
        <w:tabs>
          <w:tab w:val="left" w:pos="9214"/>
        </w:tabs>
        <w:spacing w:after="0" w:line="276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>6.  Wymóg zatrudnienia na podstawie stosunku pracy:</w:t>
      </w:r>
    </w:p>
    <w:p w14:paraId="7517F99F" w14:textId="619B4AA7" w:rsidR="00513972" w:rsidRPr="00DE1FDD" w:rsidRDefault="002940C7" w:rsidP="00630D16">
      <w:pPr>
        <w:tabs>
          <w:tab w:val="left" w:pos="9214"/>
        </w:tabs>
        <w:spacing w:after="0" w:line="240" w:lineRule="auto"/>
        <w:ind w:left="425" w:right="363" w:firstLine="0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</w:rPr>
        <w:t>Nie dotyczy. Zamawiający nie stawia wymagań w zakresie zatrudnienia na podstawie stosunku pracy.</w:t>
      </w:r>
    </w:p>
    <w:p w14:paraId="33D0472B" w14:textId="77777777" w:rsidR="00513972" w:rsidRPr="00DE1FDD" w:rsidRDefault="002940C7" w:rsidP="00267473">
      <w:pPr>
        <w:tabs>
          <w:tab w:val="left" w:pos="8930"/>
        </w:tabs>
        <w:spacing w:after="0" w:line="276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</w:rPr>
        <w:t>7. Umowa ramowa.</w:t>
      </w:r>
    </w:p>
    <w:p w14:paraId="58470094" w14:textId="2D2DE143" w:rsidR="00513972" w:rsidRPr="00DE1FDD" w:rsidRDefault="002940C7" w:rsidP="00630D16">
      <w:pPr>
        <w:tabs>
          <w:tab w:val="left" w:pos="9214"/>
        </w:tabs>
        <w:spacing w:after="0" w:line="240" w:lineRule="auto"/>
        <w:ind w:left="425" w:right="363" w:firstLine="0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</w:rPr>
        <w:t>Zamawiający nie przewiduje zawarcia umowy ramowej.</w:t>
      </w:r>
    </w:p>
    <w:p w14:paraId="36EE244E" w14:textId="77777777" w:rsidR="00513972" w:rsidRPr="00DE1FDD" w:rsidRDefault="002940C7" w:rsidP="008D6E75">
      <w:pPr>
        <w:tabs>
          <w:tab w:val="left" w:pos="9214"/>
        </w:tabs>
        <w:spacing w:after="0" w:line="276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>8. Oferty wariantowe.</w:t>
      </w:r>
    </w:p>
    <w:p w14:paraId="68F38572" w14:textId="4FE40727" w:rsidR="00513972" w:rsidRPr="00DE1FDD" w:rsidRDefault="002940C7" w:rsidP="00630D16">
      <w:pPr>
        <w:tabs>
          <w:tab w:val="left" w:pos="9214"/>
        </w:tabs>
        <w:spacing w:after="0" w:line="240" w:lineRule="auto"/>
        <w:ind w:left="425" w:right="363" w:firstLine="0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>Zamawiający nie dopuszcza oraz nie wymaga składania ofert wariantowych.</w:t>
      </w:r>
    </w:p>
    <w:p w14:paraId="615360B2" w14:textId="77777777" w:rsidR="00513972" w:rsidRPr="00DE1FDD" w:rsidRDefault="002940C7" w:rsidP="008D6E75">
      <w:pPr>
        <w:tabs>
          <w:tab w:val="left" w:pos="9214"/>
        </w:tabs>
        <w:spacing w:after="0" w:line="276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>9. Zamówienia uzupełniające.</w:t>
      </w:r>
    </w:p>
    <w:p w14:paraId="56B17749" w14:textId="77777777" w:rsidR="00513972" w:rsidRPr="00DE1FDD" w:rsidRDefault="002940C7" w:rsidP="00630D16">
      <w:pPr>
        <w:tabs>
          <w:tab w:val="left" w:pos="9214"/>
        </w:tabs>
        <w:spacing w:after="0" w:line="240" w:lineRule="auto"/>
        <w:ind w:left="425" w:right="363" w:firstLine="0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>Zamawiający nie przewiduje udzielenia zamówień, o których mowa w art. 214 ust. 1 pkt. 8 ustawy.</w:t>
      </w:r>
    </w:p>
    <w:p w14:paraId="713A1790" w14:textId="77777777" w:rsidR="00513972" w:rsidRPr="00DE1FDD" w:rsidRDefault="002940C7" w:rsidP="008D6E75">
      <w:pPr>
        <w:tabs>
          <w:tab w:val="left" w:pos="9214"/>
        </w:tabs>
        <w:spacing w:after="0" w:line="276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>10. Wizja lokalna.</w:t>
      </w:r>
    </w:p>
    <w:p w14:paraId="5CA6ECAB" w14:textId="77777777" w:rsidR="00513972" w:rsidRPr="00DE1FDD" w:rsidRDefault="002940C7" w:rsidP="00630D16">
      <w:pPr>
        <w:tabs>
          <w:tab w:val="left" w:pos="1134"/>
          <w:tab w:val="left" w:pos="9214"/>
        </w:tabs>
        <w:spacing w:after="0" w:line="240" w:lineRule="auto"/>
        <w:ind w:left="425" w:right="363" w:firstLine="0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 xml:space="preserve">Zamawiający nie przewiduje odbycia przez Wykonawcę wizji lokalnej lub sprawdzenia przez Wykonawcę dokumentów niezbędnych do realizacji zamówienia dostępnych na miejscu u Zamawiającego. </w:t>
      </w:r>
    </w:p>
    <w:p w14:paraId="6EB44D59" w14:textId="77777777" w:rsidR="008A73BF" w:rsidRDefault="002940C7" w:rsidP="00630D16">
      <w:pPr>
        <w:tabs>
          <w:tab w:val="left" w:pos="1134"/>
          <w:tab w:val="left" w:pos="9214"/>
        </w:tabs>
        <w:spacing w:after="0" w:line="240" w:lineRule="auto"/>
        <w:ind w:left="426" w:right="363" w:hanging="284"/>
        <w:rPr>
          <w:rFonts w:asciiTheme="majorHAnsi" w:hAnsiTheme="majorHAnsi" w:cstheme="majorHAnsi"/>
          <w:color w:val="auto"/>
          <w:szCs w:val="24"/>
        </w:rPr>
      </w:pPr>
      <w:r w:rsidRPr="00DE1FDD">
        <w:rPr>
          <w:rFonts w:asciiTheme="majorHAnsi" w:hAnsiTheme="majorHAnsi" w:cstheme="majorHAnsi"/>
          <w:color w:val="auto"/>
          <w:szCs w:val="24"/>
        </w:rPr>
        <w:t xml:space="preserve">11. </w:t>
      </w:r>
      <w:r w:rsidR="008A73BF" w:rsidRPr="008A73BF">
        <w:rPr>
          <w:rFonts w:asciiTheme="majorHAnsi" w:hAnsiTheme="majorHAnsi" w:cstheme="majorHAnsi"/>
          <w:color w:val="auto"/>
          <w:szCs w:val="24"/>
        </w:rPr>
        <w:t>Informacja o wymogu lub możliwości złożenia ofert w postaci katalogów elektronicznych lub dołączenia katalogów elektronicznych do oferty.</w:t>
      </w:r>
    </w:p>
    <w:p w14:paraId="5B6EE26A" w14:textId="77777777" w:rsidR="008A73BF" w:rsidRDefault="008A73BF" w:rsidP="00630D16">
      <w:pPr>
        <w:tabs>
          <w:tab w:val="left" w:pos="1134"/>
          <w:tab w:val="left" w:pos="9214"/>
        </w:tabs>
        <w:spacing w:after="0" w:line="240" w:lineRule="auto"/>
        <w:ind w:left="426" w:right="363" w:hanging="284"/>
        <w:rPr>
          <w:rFonts w:asciiTheme="majorHAnsi" w:hAnsiTheme="majorHAnsi" w:cstheme="majorHAnsi"/>
          <w:color w:val="auto"/>
          <w:szCs w:val="24"/>
        </w:rPr>
      </w:pPr>
      <w:r>
        <w:rPr>
          <w:rFonts w:asciiTheme="majorHAnsi" w:hAnsiTheme="majorHAnsi" w:cstheme="majorHAnsi"/>
          <w:color w:val="auto"/>
          <w:szCs w:val="24"/>
        </w:rPr>
        <w:lastRenderedPageBreak/>
        <w:t xml:space="preserve">     </w:t>
      </w:r>
      <w:r w:rsidRPr="008A73BF">
        <w:rPr>
          <w:rFonts w:asciiTheme="majorHAnsi" w:hAnsiTheme="majorHAnsi" w:cstheme="majorHAnsi"/>
          <w:color w:val="auto"/>
          <w:szCs w:val="24"/>
        </w:rPr>
        <w:t>Zamawiający nie przewiduje możliwości złożenia ofert w formie katalogów elektronicznych, o których mowa w art. 92 ustawy, ani dołączenia katalogów elektronicznych do oferty. Oferta musi zostać sporządzona ściśle według wzoru Formularza Ofertowego i Formularza Cenowego (Załączniki nr 1A–1H) udostępnionych przez Zamawiającego.</w:t>
      </w:r>
    </w:p>
    <w:p w14:paraId="1B4D8B5E" w14:textId="2C5BDE60" w:rsidR="00513972" w:rsidRPr="00DE1FDD" w:rsidRDefault="002940C7" w:rsidP="008A73BF">
      <w:pPr>
        <w:tabs>
          <w:tab w:val="left" w:pos="1134"/>
          <w:tab w:val="left" w:pos="9214"/>
        </w:tabs>
        <w:spacing w:after="0" w:line="276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</w:rPr>
        <w:t>12. Wymagania w zakresie zatrudnienia, o których mowa w art. 96 ust. 2 pkt 2 ustawy.</w:t>
      </w:r>
    </w:p>
    <w:p w14:paraId="08E84DA6" w14:textId="77777777" w:rsidR="00513972" w:rsidRPr="00DE1FDD" w:rsidRDefault="002940C7" w:rsidP="00630D16">
      <w:pPr>
        <w:pStyle w:val="Lista21"/>
        <w:ind w:left="425" w:right="363" w:firstLine="0"/>
        <w:jc w:val="both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 w:val="24"/>
          <w:szCs w:val="24"/>
        </w:rPr>
        <w:t xml:space="preserve"> Nie dotyczy. Zamawiający nie określa wymagań.</w:t>
      </w:r>
    </w:p>
    <w:p w14:paraId="52F78B22" w14:textId="77777777" w:rsidR="00513972" w:rsidRPr="00DE1FDD" w:rsidRDefault="002940C7" w:rsidP="008D6E75">
      <w:pPr>
        <w:pStyle w:val="Lista21"/>
        <w:spacing w:line="276" w:lineRule="auto"/>
        <w:ind w:left="426" w:right="363" w:hanging="284"/>
        <w:jc w:val="both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 w:val="24"/>
          <w:szCs w:val="24"/>
        </w:rPr>
        <w:t>13. Zastrzeżenie ubiegania się o zamówienie na podstawie art. 94 ust. 1 ustawy</w:t>
      </w:r>
    </w:p>
    <w:p w14:paraId="7DA1692B" w14:textId="77777777" w:rsidR="00513972" w:rsidRPr="00DE1FDD" w:rsidRDefault="002940C7" w:rsidP="00630D16">
      <w:pPr>
        <w:pStyle w:val="Lista21"/>
        <w:ind w:left="425" w:right="363" w:firstLine="0"/>
        <w:jc w:val="both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 w:val="24"/>
        </w:rPr>
        <w:t>Zamawiający nie zastrzega ubiegania się o zamówienie wyłącznie przez Wykonawców,                                o których mowa w art. 94 ust. 1 ustawy.</w:t>
      </w:r>
    </w:p>
    <w:p w14:paraId="344CA450" w14:textId="77777777" w:rsidR="00513972" w:rsidRPr="00DE1FDD" w:rsidRDefault="00513972">
      <w:pPr>
        <w:tabs>
          <w:tab w:val="left" w:pos="9214"/>
        </w:tabs>
        <w:spacing w:after="0" w:line="240" w:lineRule="auto"/>
        <w:ind w:left="214" w:right="645"/>
        <w:jc w:val="left"/>
        <w:rPr>
          <w:rFonts w:asciiTheme="majorHAnsi" w:hAnsiTheme="majorHAnsi" w:cstheme="majorHAnsi"/>
          <w:b/>
          <w:szCs w:val="24"/>
        </w:rPr>
      </w:pPr>
    </w:p>
    <w:p w14:paraId="7B48571E" w14:textId="77777777" w:rsidR="00513972" w:rsidRPr="00DE1FDD" w:rsidRDefault="002940C7" w:rsidP="00D204B3">
      <w:pPr>
        <w:tabs>
          <w:tab w:val="left" w:pos="9214"/>
        </w:tabs>
        <w:spacing w:after="5" w:line="276" w:lineRule="auto"/>
        <w:ind w:left="0" w:right="221" w:firstLine="0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/>
          <w:szCs w:val="24"/>
        </w:rPr>
        <w:t xml:space="preserve">IV. TERMIN WYKONANIA ZAMÓWIENIA: </w:t>
      </w:r>
    </w:p>
    <w:p w14:paraId="214313BC" w14:textId="78D18738" w:rsidR="00513972" w:rsidRPr="00DE1FDD" w:rsidRDefault="002940C7" w:rsidP="00630D16">
      <w:pPr>
        <w:tabs>
          <w:tab w:val="left" w:pos="9214"/>
        </w:tabs>
        <w:spacing w:after="0" w:line="240" w:lineRule="auto"/>
        <w:ind w:left="425" w:right="363" w:firstLine="0"/>
        <w:jc w:val="left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</w:rPr>
        <w:t>Termin wykonania zamówienia: od 01.09.2026r. do 31.08.202</w:t>
      </w:r>
      <w:r w:rsidR="0092133B" w:rsidRPr="00DE1FDD">
        <w:rPr>
          <w:rFonts w:asciiTheme="majorHAnsi" w:hAnsiTheme="majorHAnsi" w:cstheme="majorHAnsi"/>
        </w:rPr>
        <w:t>7</w:t>
      </w:r>
      <w:r w:rsidRPr="00DE1FDD">
        <w:rPr>
          <w:rFonts w:asciiTheme="majorHAnsi" w:hAnsiTheme="majorHAnsi" w:cstheme="majorHAnsi"/>
        </w:rPr>
        <w:t>r.</w:t>
      </w:r>
    </w:p>
    <w:p w14:paraId="2558D443" w14:textId="77777777" w:rsidR="00513972" w:rsidRPr="00DE1FDD" w:rsidRDefault="00513972">
      <w:pPr>
        <w:tabs>
          <w:tab w:val="left" w:pos="9214"/>
        </w:tabs>
        <w:spacing w:after="0" w:line="240" w:lineRule="auto"/>
        <w:ind w:left="0" w:right="645" w:firstLine="0"/>
        <w:jc w:val="left"/>
        <w:rPr>
          <w:rFonts w:asciiTheme="majorHAnsi" w:hAnsiTheme="majorHAnsi" w:cstheme="majorHAnsi"/>
          <w:sz w:val="12"/>
          <w:szCs w:val="12"/>
        </w:rPr>
      </w:pPr>
    </w:p>
    <w:p w14:paraId="5BD3D452" w14:textId="77777777" w:rsidR="00513972" w:rsidRPr="00DE1FDD" w:rsidRDefault="00513972">
      <w:pPr>
        <w:tabs>
          <w:tab w:val="left" w:pos="9214"/>
        </w:tabs>
        <w:spacing w:after="0" w:line="240" w:lineRule="auto"/>
        <w:ind w:left="0" w:right="645" w:firstLine="0"/>
        <w:jc w:val="left"/>
        <w:rPr>
          <w:rFonts w:asciiTheme="majorHAnsi" w:hAnsiTheme="majorHAnsi" w:cstheme="majorHAnsi"/>
          <w:sz w:val="12"/>
          <w:szCs w:val="12"/>
        </w:rPr>
      </w:pPr>
    </w:p>
    <w:p w14:paraId="688540A7" w14:textId="77777777" w:rsidR="00513972" w:rsidRPr="00DE1FDD" w:rsidRDefault="002940C7" w:rsidP="00D204B3">
      <w:pPr>
        <w:tabs>
          <w:tab w:val="left" w:pos="9214"/>
        </w:tabs>
        <w:spacing w:after="5" w:line="276" w:lineRule="auto"/>
        <w:ind w:left="0" w:right="221" w:firstLine="0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/>
          <w:szCs w:val="24"/>
        </w:rPr>
        <w:t xml:space="preserve">V.  UDZIAŁ W POSTĘPOWANIU: </w:t>
      </w:r>
    </w:p>
    <w:p w14:paraId="5B0E31F7" w14:textId="76AE2F97" w:rsidR="00513972" w:rsidRPr="00193994" w:rsidRDefault="002940C7" w:rsidP="00630D16">
      <w:pPr>
        <w:numPr>
          <w:ilvl w:val="0"/>
          <w:numId w:val="8"/>
        </w:numPr>
        <w:tabs>
          <w:tab w:val="left" w:pos="9214"/>
        </w:tabs>
        <w:spacing w:after="0" w:line="240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 xml:space="preserve">O udzielenie zamówienia mogą ubiegać się Wykonawcy, którzy nie podlegają wykluczeniu oraz </w:t>
      </w:r>
      <w:r w:rsidRPr="00193994">
        <w:rPr>
          <w:rFonts w:asciiTheme="majorHAnsi" w:hAnsiTheme="majorHAnsi" w:cstheme="majorHAnsi"/>
          <w:szCs w:val="24"/>
        </w:rPr>
        <w:t>spełniają określone przez Zamawiającego warunki udziału w postępowaniu</w:t>
      </w:r>
      <w:r w:rsidR="008F715A">
        <w:rPr>
          <w:rFonts w:asciiTheme="majorHAnsi" w:hAnsiTheme="majorHAnsi" w:cstheme="majorHAnsi"/>
          <w:szCs w:val="24"/>
        </w:rPr>
        <w:t xml:space="preserve"> </w:t>
      </w:r>
      <w:r w:rsidR="008F715A" w:rsidRPr="008F715A">
        <w:rPr>
          <w:rFonts w:asciiTheme="majorHAnsi" w:hAnsiTheme="majorHAnsi" w:cstheme="majorHAnsi"/>
          <w:b/>
          <w:bCs/>
          <w:szCs w:val="24"/>
        </w:rPr>
        <w:t>z zastrzeżeniem ograniczeń podmiotowych wskazanych w ust. 10-12.</w:t>
      </w:r>
    </w:p>
    <w:p w14:paraId="4A9FAEC4" w14:textId="2B7EFFFB" w:rsidR="00513972" w:rsidRPr="00DE1FDD" w:rsidRDefault="002940C7">
      <w:pPr>
        <w:numPr>
          <w:ilvl w:val="0"/>
          <w:numId w:val="8"/>
        </w:numPr>
        <w:tabs>
          <w:tab w:val="left" w:pos="9214"/>
        </w:tabs>
        <w:spacing w:after="0" w:line="276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>O udzielenie zamówienia mogą ubiegać się Wykonawcy, którzy spełniają warunki</w:t>
      </w:r>
      <w:r w:rsidR="00721B7E">
        <w:rPr>
          <w:rFonts w:asciiTheme="majorHAnsi" w:hAnsiTheme="majorHAnsi" w:cstheme="majorHAnsi"/>
          <w:szCs w:val="24"/>
        </w:rPr>
        <w:t xml:space="preserve"> udziału w post</w:t>
      </w:r>
      <w:r w:rsidR="002873EA">
        <w:rPr>
          <w:rFonts w:asciiTheme="majorHAnsi" w:hAnsiTheme="majorHAnsi" w:cstheme="majorHAnsi"/>
          <w:szCs w:val="24"/>
        </w:rPr>
        <w:t>ę</w:t>
      </w:r>
      <w:r w:rsidR="00721B7E">
        <w:rPr>
          <w:rFonts w:asciiTheme="majorHAnsi" w:hAnsiTheme="majorHAnsi" w:cstheme="majorHAnsi"/>
          <w:szCs w:val="24"/>
        </w:rPr>
        <w:t>powaniu</w:t>
      </w:r>
      <w:r w:rsidRPr="00DE1FDD">
        <w:rPr>
          <w:rFonts w:asciiTheme="majorHAnsi" w:hAnsiTheme="majorHAnsi" w:cstheme="majorHAnsi"/>
          <w:szCs w:val="24"/>
        </w:rPr>
        <w:t>:</w:t>
      </w:r>
    </w:p>
    <w:p w14:paraId="6B006D77" w14:textId="77777777" w:rsidR="00513972" w:rsidRPr="00DE1FDD" w:rsidRDefault="002940C7">
      <w:pPr>
        <w:pStyle w:val="Akapitzlist"/>
        <w:numPr>
          <w:ilvl w:val="1"/>
          <w:numId w:val="8"/>
        </w:numPr>
        <w:tabs>
          <w:tab w:val="left" w:pos="993"/>
          <w:tab w:val="left" w:pos="9214"/>
        </w:tabs>
        <w:spacing w:after="0" w:line="240" w:lineRule="auto"/>
        <w:ind w:left="714" w:right="0" w:hanging="357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>zdolności do występowania w obrocie gospodarczym:</w:t>
      </w:r>
    </w:p>
    <w:p w14:paraId="74CE1EDD" w14:textId="6404EBCE" w:rsidR="00193148" w:rsidRPr="00193148" w:rsidRDefault="00071670" w:rsidP="00193148">
      <w:pPr>
        <w:tabs>
          <w:tab w:val="left" w:pos="9214"/>
        </w:tabs>
        <w:spacing w:after="0" w:line="276" w:lineRule="auto"/>
        <w:ind w:left="425" w:right="363" w:firstLine="0"/>
        <w:rPr>
          <w:rFonts w:asciiTheme="majorHAnsi" w:hAnsiTheme="majorHAnsi" w:cstheme="majorHAnsi"/>
          <w:i/>
          <w:szCs w:val="24"/>
        </w:rPr>
      </w:pPr>
      <w:r>
        <w:rPr>
          <w:rFonts w:asciiTheme="majorHAnsi" w:hAnsiTheme="majorHAnsi" w:cstheme="majorHAnsi"/>
          <w:b/>
          <w:i/>
          <w:szCs w:val="24"/>
        </w:rPr>
        <w:t xml:space="preserve">     </w:t>
      </w:r>
      <w:r w:rsidR="002940C7" w:rsidRPr="00DE1FDD">
        <w:rPr>
          <w:rFonts w:asciiTheme="majorHAnsi" w:hAnsiTheme="majorHAnsi" w:cstheme="majorHAnsi"/>
          <w:b/>
          <w:i/>
          <w:szCs w:val="24"/>
        </w:rPr>
        <w:t xml:space="preserve">nie dotyczy </w:t>
      </w:r>
      <w:r w:rsidR="002940C7" w:rsidRPr="00DE1FDD">
        <w:rPr>
          <w:rFonts w:asciiTheme="majorHAnsi" w:hAnsiTheme="majorHAnsi" w:cstheme="majorHAnsi"/>
          <w:i/>
          <w:szCs w:val="24"/>
        </w:rPr>
        <w:t xml:space="preserve">(zamawiający nie określa </w:t>
      </w:r>
      <w:r w:rsidR="00193148">
        <w:rPr>
          <w:rFonts w:asciiTheme="majorHAnsi" w:hAnsiTheme="majorHAnsi" w:cstheme="majorHAnsi"/>
          <w:i/>
          <w:szCs w:val="24"/>
        </w:rPr>
        <w:t>warunków w tym zakresie</w:t>
      </w:r>
      <w:r w:rsidR="002940C7" w:rsidRPr="00DE1FDD">
        <w:rPr>
          <w:rFonts w:asciiTheme="majorHAnsi" w:hAnsiTheme="majorHAnsi" w:cstheme="majorHAnsi"/>
          <w:i/>
          <w:szCs w:val="24"/>
        </w:rPr>
        <w:t>);</w:t>
      </w:r>
    </w:p>
    <w:p w14:paraId="2F952BE2" w14:textId="77777777" w:rsidR="00513972" w:rsidRPr="00DE1FDD" w:rsidRDefault="002940C7">
      <w:pPr>
        <w:pStyle w:val="Akapitzlist"/>
        <w:numPr>
          <w:ilvl w:val="1"/>
          <w:numId w:val="8"/>
        </w:numPr>
        <w:tabs>
          <w:tab w:val="left" w:pos="993"/>
          <w:tab w:val="left" w:pos="9214"/>
        </w:tabs>
        <w:spacing w:after="0" w:line="240" w:lineRule="auto"/>
        <w:ind w:left="714" w:right="363" w:hanging="357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>uprawnień do prowadzenia określonej działalności gospodarczej lub zawodowej o ile wynika to z odrębnych przepisów:</w:t>
      </w:r>
    </w:p>
    <w:p w14:paraId="08C14A6E" w14:textId="2BD734C0" w:rsidR="00513972" w:rsidRPr="00DE1FDD" w:rsidRDefault="00071670" w:rsidP="005B6E2B">
      <w:pPr>
        <w:tabs>
          <w:tab w:val="left" w:pos="9214"/>
        </w:tabs>
        <w:spacing w:after="0" w:line="240" w:lineRule="auto"/>
        <w:ind w:left="714" w:right="363" w:hanging="35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  <w:i/>
          <w:szCs w:val="24"/>
        </w:rPr>
        <w:t xml:space="preserve">   </w:t>
      </w:r>
      <w:r w:rsidR="001367A8">
        <w:rPr>
          <w:rFonts w:asciiTheme="majorHAnsi" w:hAnsiTheme="majorHAnsi" w:cstheme="majorHAnsi"/>
          <w:b/>
          <w:i/>
          <w:szCs w:val="24"/>
        </w:rPr>
        <w:t xml:space="preserve"> </w:t>
      </w:r>
      <w:r>
        <w:rPr>
          <w:rFonts w:asciiTheme="majorHAnsi" w:hAnsiTheme="majorHAnsi" w:cstheme="majorHAnsi"/>
          <w:b/>
          <w:i/>
          <w:szCs w:val="24"/>
        </w:rPr>
        <w:t xml:space="preserve">  </w:t>
      </w:r>
      <w:r w:rsidR="002940C7" w:rsidRPr="00DE1FDD">
        <w:rPr>
          <w:rFonts w:asciiTheme="majorHAnsi" w:hAnsiTheme="majorHAnsi" w:cstheme="majorHAnsi"/>
          <w:b/>
          <w:i/>
          <w:szCs w:val="24"/>
        </w:rPr>
        <w:t xml:space="preserve">nie dotyczy </w:t>
      </w:r>
      <w:r w:rsidR="002F1788" w:rsidRPr="002F1788">
        <w:rPr>
          <w:rFonts w:asciiTheme="majorHAnsi" w:hAnsiTheme="majorHAnsi" w:cstheme="majorHAnsi"/>
          <w:bCs/>
          <w:i/>
          <w:szCs w:val="24"/>
        </w:rPr>
        <w:t>( z</w:t>
      </w:r>
      <w:r w:rsidR="002F1788" w:rsidRPr="002F1788">
        <w:rPr>
          <w:rFonts w:asciiTheme="majorHAnsi" w:hAnsiTheme="majorHAnsi" w:cstheme="majorHAnsi"/>
          <w:bCs/>
          <w:i/>
          <w:iCs/>
          <w:szCs w:val="24"/>
        </w:rPr>
        <w:t>amawiający</w:t>
      </w:r>
      <w:r w:rsidR="002F1788" w:rsidRPr="002F1788">
        <w:rPr>
          <w:rFonts w:asciiTheme="majorHAnsi" w:hAnsiTheme="majorHAnsi" w:cstheme="majorHAnsi"/>
          <w:i/>
          <w:iCs/>
          <w:szCs w:val="24"/>
        </w:rPr>
        <w:t xml:space="preserve"> nie stawia wymagań w tym zakresie</w:t>
      </w:r>
      <w:r w:rsidR="00193148">
        <w:rPr>
          <w:rFonts w:asciiTheme="majorHAnsi" w:hAnsiTheme="majorHAnsi" w:cstheme="majorHAnsi"/>
          <w:i/>
          <w:iCs/>
          <w:szCs w:val="24"/>
        </w:rPr>
        <w:t>)</w:t>
      </w:r>
      <w:r w:rsidR="002940C7" w:rsidRPr="00DE1FDD">
        <w:rPr>
          <w:rFonts w:asciiTheme="majorHAnsi" w:hAnsiTheme="majorHAnsi" w:cstheme="majorHAnsi"/>
          <w:i/>
          <w:iCs/>
          <w:szCs w:val="24"/>
        </w:rPr>
        <w:t xml:space="preserve">; </w:t>
      </w:r>
    </w:p>
    <w:p w14:paraId="7A5122D1" w14:textId="77777777" w:rsidR="00513972" w:rsidRPr="00DE1FDD" w:rsidRDefault="002940C7">
      <w:pPr>
        <w:pStyle w:val="Akapitzlist"/>
        <w:numPr>
          <w:ilvl w:val="1"/>
          <w:numId w:val="8"/>
        </w:numPr>
        <w:tabs>
          <w:tab w:val="left" w:pos="993"/>
          <w:tab w:val="left" w:pos="9214"/>
        </w:tabs>
        <w:spacing w:after="0" w:line="240" w:lineRule="auto"/>
        <w:ind w:left="714" w:right="0" w:hanging="357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>sytuacji ekonomicznej lub finansowej:</w:t>
      </w:r>
    </w:p>
    <w:p w14:paraId="15B1A95C" w14:textId="2AAAEAD6" w:rsidR="00513972" w:rsidRDefault="00071670" w:rsidP="00037560">
      <w:pPr>
        <w:pStyle w:val="Akapitzlist"/>
        <w:tabs>
          <w:tab w:val="left" w:pos="9214"/>
        </w:tabs>
        <w:spacing w:after="0" w:line="276" w:lineRule="auto"/>
        <w:ind w:left="425" w:right="363" w:firstLine="0"/>
        <w:rPr>
          <w:rFonts w:asciiTheme="majorHAnsi" w:hAnsiTheme="majorHAnsi" w:cstheme="majorHAnsi"/>
          <w:i/>
          <w:szCs w:val="24"/>
        </w:rPr>
      </w:pPr>
      <w:r>
        <w:rPr>
          <w:rFonts w:asciiTheme="majorHAnsi" w:hAnsiTheme="majorHAnsi" w:cstheme="majorHAnsi"/>
          <w:b/>
          <w:i/>
          <w:szCs w:val="24"/>
        </w:rPr>
        <w:t xml:space="preserve">     </w:t>
      </w:r>
      <w:r w:rsidR="002940C7" w:rsidRPr="00DE1FDD">
        <w:rPr>
          <w:rFonts w:asciiTheme="majorHAnsi" w:hAnsiTheme="majorHAnsi" w:cstheme="majorHAnsi"/>
          <w:b/>
          <w:i/>
          <w:szCs w:val="24"/>
        </w:rPr>
        <w:t xml:space="preserve">nie dotyczy </w:t>
      </w:r>
      <w:r w:rsidR="00193148" w:rsidRPr="00193148">
        <w:rPr>
          <w:rFonts w:asciiTheme="majorHAnsi" w:hAnsiTheme="majorHAnsi" w:cstheme="majorHAnsi"/>
          <w:bCs/>
          <w:i/>
          <w:szCs w:val="24"/>
        </w:rPr>
        <w:t>( zamawiający</w:t>
      </w:r>
      <w:r w:rsidR="00193148" w:rsidRPr="00193148">
        <w:rPr>
          <w:rFonts w:asciiTheme="majorHAnsi" w:hAnsiTheme="majorHAnsi" w:cstheme="majorHAnsi"/>
          <w:i/>
          <w:szCs w:val="24"/>
        </w:rPr>
        <w:t xml:space="preserve"> nie określa warunków </w:t>
      </w:r>
      <w:r w:rsidR="00F52EBA">
        <w:rPr>
          <w:rFonts w:asciiTheme="majorHAnsi" w:hAnsiTheme="majorHAnsi" w:cstheme="majorHAnsi"/>
          <w:i/>
          <w:szCs w:val="24"/>
        </w:rPr>
        <w:t>w tym zakresie</w:t>
      </w:r>
      <w:r w:rsidR="00193148" w:rsidRPr="00193148">
        <w:rPr>
          <w:rFonts w:asciiTheme="majorHAnsi" w:hAnsiTheme="majorHAnsi" w:cstheme="majorHAnsi"/>
          <w:i/>
          <w:szCs w:val="24"/>
        </w:rPr>
        <w:t>);</w:t>
      </w:r>
    </w:p>
    <w:p w14:paraId="5BBAE498" w14:textId="77777777" w:rsidR="00513972" w:rsidRPr="00DE1FDD" w:rsidRDefault="002940C7">
      <w:pPr>
        <w:pStyle w:val="Akapitzlist"/>
        <w:numPr>
          <w:ilvl w:val="1"/>
          <w:numId w:val="8"/>
        </w:numPr>
        <w:tabs>
          <w:tab w:val="left" w:pos="993"/>
          <w:tab w:val="left" w:pos="9214"/>
        </w:tabs>
        <w:spacing w:after="0" w:line="240" w:lineRule="auto"/>
        <w:ind w:left="714" w:right="0" w:hanging="357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>zdolności technicznej lub zawodowej:</w:t>
      </w:r>
    </w:p>
    <w:p w14:paraId="2BE08193" w14:textId="50FD51AC" w:rsidR="00513972" w:rsidRPr="00DE1FDD" w:rsidRDefault="00071670" w:rsidP="00037560">
      <w:pPr>
        <w:pStyle w:val="Akapitzlist"/>
        <w:tabs>
          <w:tab w:val="left" w:pos="9214"/>
        </w:tabs>
        <w:spacing w:after="0" w:line="276" w:lineRule="auto"/>
        <w:ind w:left="425" w:right="363" w:firstLine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  <w:i/>
          <w:szCs w:val="24"/>
        </w:rPr>
        <w:t xml:space="preserve">     </w:t>
      </w:r>
      <w:r w:rsidR="002940C7" w:rsidRPr="00DE1FDD">
        <w:rPr>
          <w:rFonts w:asciiTheme="majorHAnsi" w:hAnsiTheme="majorHAnsi" w:cstheme="majorHAnsi"/>
          <w:b/>
          <w:i/>
          <w:szCs w:val="24"/>
        </w:rPr>
        <w:t xml:space="preserve">nie dotyczy </w:t>
      </w:r>
      <w:r w:rsidR="002940C7" w:rsidRPr="00DE1FDD">
        <w:rPr>
          <w:rFonts w:asciiTheme="majorHAnsi" w:hAnsiTheme="majorHAnsi" w:cstheme="majorHAnsi"/>
          <w:i/>
          <w:szCs w:val="24"/>
        </w:rPr>
        <w:t>(zamawiający nie określa minimalnego poziomu zdolności).</w:t>
      </w:r>
    </w:p>
    <w:p w14:paraId="5ED79C86" w14:textId="77777777" w:rsidR="00513972" w:rsidRPr="00DE1FDD" w:rsidRDefault="002940C7" w:rsidP="00630D16">
      <w:pPr>
        <w:tabs>
          <w:tab w:val="left" w:pos="9214"/>
        </w:tabs>
        <w:spacing w:after="0" w:line="240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 xml:space="preserve">3. Z postępowania o udzielenie zamówienia </w:t>
      </w:r>
      <w:r w:rsidRPr="00DE1FDD">
        <w:rPr>
          <w:rFonts w:asciiTheme="majorHAnsi" w:hAnsiTheme="majorHAnsi" w:cstheme="majorHAnsi"/>
          <w:b/>
          <w:bCs/>
          <w:szCs w:val="24"/>
        </w:rPr>
        <w:t>wyklucza</w:t>
      </w:r>
      <w:r w:rsidRPr="00DE1FDD">
        <w:rPr>
          <w:rFonts w:asciiTheme="majorHAnsi" w:hAnsiTheme="majorHAnsi" w:cstheme="majorHAnsi"/>
          <w:szCs w:val="24"/>
        </w:rPr>
        <w:t xml:space="preserve"> się Wykonawcę, w stosunku do którego zachodzi którakolwiek z okoliczności, o których mowa w art. 108 ust. 1 pkt. 1 – 6</w:t>
      </w:r>
      <w:r w:rsidR="001F7C57" w:rsidRPr="00DE1FDD">
        <w:rPr>
          <w:rFonts w:asciiTheme="majorHAnsi" w:hAnsiTheme="majorHAnsi" w:cstheme="majorHAnsi"/>
          <w:szCs w:val="24"/>
        </w:rPr>
        <w:t xml:space="preserve"> i art. 109 ust. 1 pkt. 5 i 7 ustawy</w:t>
      </w:r>
      <w:r w:rsidRPr="00DE1FDD">
        <w:rPr>
          <w:rFonts w:asciiTheme="majorHAnsi" w:hAnsiTheme="majorHAnsi" w:cstheme="majorHAnsi"/>
          <w:szCs w:val="24"/>
        </w:rPr>
        <w:t>.</w:t>
      </w:r>
    </w:p>
    <w:p w14:paraId="109C9C65" w14:textId="77777777" w:rsidR="00513972" w:rsidRPr="00DE1FDD" w:rsidRDefault="002940C7" w:rsidP="00630D16">
      <w:pPr>
        <w:pStyle w:val="Akapitzlist"/>
        <w:tabs>
          <w:tab w:val="left" w:pos="9214"/>
        </w:tabs>
        <w:spacing w:after="0" w:line="240" w:lineRule="auto"/>
        <w:ind w:left="426" w:right="363" w:hanging="284"/>
        <w:contextualSpacing w:val="0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</w:rPr>
        <w:t xml:space="preserve">4. Zamawiający nie przewiduje wykluczenia Wykonawcy na podstawie art. 109 ust. 1 </w:t>
      </w:r>
      <w:r w:rsidR="001F7C57" w:rsidRPr="00DE1FDD">
        <w:rPr>
          <w:rFonts w:asciiTheme="majorHAnsi" w:hAnsiTheme="majorHAnsi" w:cstheme="majorHAnsi"/>
          <w:color w:val="auto"/>
          <w:szCs w:val="24"/>
        </w:rPr>
        <w:t xml:space="preserve">pkt. 1-4, pkt. 6 i pkt. 8-10 </w:t>
      </w:r>
      <w:r w:rsidRPr="00DE1FDD">
        <w:rPr>
          <w:rFonts w:asciiTheme="majorHAnsi" w:hAnsiTheme="majorHAnsi" w:cstheme="majorHAnsi"/>
          <w:color w:val="auto"/>
          <w:szCs w:val="24"/>
        </w:rPr>
        <w:t>ustawy.</w:t>
      </w:r>
    </w:p>
    <w:p w14:paraId="63288EC1" w14:textId="77777777" w:rsidR="00513972" w:rsidRPr="00DE1FDD" w:rsidRDefault="002940C7" w:rsidP="00630D16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426" w:right="363" w:hanging="284"/>
        <w:contextualSpacing/>
        <w:jc w:val="left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/>
        </w:rPr>
        <w:t>Z postępowania o udzielenie zamówienia wyklucza się Wykonawcę, w stosunku do którego zachodzi którakolwiek z przesłanek wykluczenia określona w:</w:t>
      </w:r>
    </w:p>
    <w:p w14:paraId="25F96791" w14:textId="739F5568" w:rsidR="00513972" w:rsidRPr="00DE1FDD" w:rsidRDefault="002940C7" w:rsidP="00630D16">
      <w:pPr>
        <w:pStyle w:val="Akapitzlist"/>
        <w:numPr>
          <w:ilvl w:val="0"/>
          <w:numId w:val="63"/>
        </w:numPr>
        <w:tabs>
          <w:tab w:val="left" w:pos="426"/>
        </w:tabs>
        <w:spacing w:after="0" w:line="240" w:lineRule="auto"/>
        <w:ind w:left="714" w:right="363" w:hanging="357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</w:rPr>
        <w:t xml:space="preserve">art. 7 ust. 1 </w:t>
      </w:r>
      <w:r w:rsidRPr="00DE1FDD">
        <w:rPr>
          <w:rFonts w:asciiTheme="majorHAnsi" w:hAnsiTheme="majorHAnsi" w:cstheme="majorHAnsi"/>
          <w:bCs/>
          <w:i/>
        </w:rPr>
        <w:t>ustawy z dnia 13 kwietnia 2022 r. o szczególnych rozwiązaniach w zakresie przeciwdziałania wspieraniu agresji na Ukrainę oraz służących ochronie bezpieczeństwa narodowego</w:t>
      </w:r>
      <w:r w:rsidRPr="00DE1FDD">
        <w:rPr>
          <w:rFonts w:asciiTheme="majorHAnsi" w:hAnsiTheme="majorHAnsi" w:cstheme="majorHAnsi"/>
          <w:bCs/>
        </w:rPr>
        <w:t xml:space="preserve"> (t.j. Dz. U. z 202</w:t>
      </w:r>
      <w:r w:rsidR="00377584">
        <w:rPr>
          <w:rFonts w:asciiTheme="majorHAnsi" w:hAnsiTheme="majorHAnsi" w:cstheme="majorHAnsi"/>
          <w:bCs/>
        </w:rPr>
        <w:t>5</w:t>
      </w:r>
      <w:r w:rsidRPr="00DE1FDD">
        <w:rPr>
          <w:rFonts w:asciiTheme="majorHAnsi" w:hAnsiTheme="majorHAnsi" w:cstheme="majorHAnsi"/>
          <w:bCs/>
        </w:rPr>
        <w:t xml:space="preserve"> r. poz. </w:t>
      </w:r>
      <w:r w:rsidR="00377584">
        <w:rPr>
          <w:rFonts w:asciiTheme="majorHAnsi" w:hAnsiTheme="majorHAnsi" w:cstheme="majorHAnsi"/>
          <w:bCs/>
        </w:rPr>
        <w:t>514</w:t>
      </w:r>
      <w:r w:rsidRPr="00DE1FDD">
        <w:rPr>
          <w:rFonts w:asciiTheme="majorHAnsi" w:hAnsiTheme="majorHAnsi" w:cstheme="majorHAnsi"/>
          <w:bCs/>
        </w:rPr>
        <w:t xml:space="preserve"> ze zm.);</w:t>
      </w:r>
    </w:p>
    <w:p w14:paraId="6C06FD44" w14:textId="1B879B20" w:rsidR="00513972" w:rsidRPr="00DE1FDD" w:rsidRDefault="002940C7" w:rsidP="00630D16">
      <w:pPr>
        <w:pStyle w:val="Akapitzlist"/>
        <w:numPr>
          <w:ilvl w:val="0"/>
          <w:numId w:val="63"/>
        </w:numPr>
        <w:tabs>
          <w:tab w:val="left" w:pos="426"/>
        </w:tabs>
        <w:spacing w:after="0" w:line="240" w:lineRule="auto"/>
        <w:ind w:left="714" w:right="363" w:hanging="357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/>
          <w:bCs/>
        </w:rPr>
        <w:t>art. 5k rozporządzenia  z dnia 8 kwietnia 2022 r. Rady (UE) nr 833/2014 dotyczącego środków ograniczających w związku z działaniami Rosji destabilizującymi sytuację na Ukrainie (Dz. Urz. UE nr L 229 z 31.7.2014, str. 1).</w:t>
      </w:r>
    </w:p>
    <w:p w14:paraId="632F0081" w14:textId="010BF340" w:rsidR="00513972" w:rsidRPr="00DE1FDD" w:rsidRDefault="002940C7">
      <w:pPr>
        <w:pStyle w:val="Akapitzlist"/>
        <w:numPr>
          <w:ilvl w:val="0"/>
          <w:numId w:val="9"/>
        </w:numPr>
        <w:spacing w:after="0" w:line="276" w:lineRule="auto"/>
        <w:ind w:left="426" w:right="363" w:hanging="284"/>
        <w:contextualSpacing w:val="0"/>
        <w:jc w:val="left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 xml:space="preserve">Wykluczenie </w:t>
      </w:r>
      <w:r w:rsidR="00F86F7C">
        <w:rPr>
          <w:rFonts w:asciiTheme="majorHAnsi" w:hAnsiTheme="majorHAnsi" w:cstheme="majorHAnsi"/>
          <w:szCs w:val="24"/>
        </w:rPr>
        <w:t>W</w:t>
      </w:r>
      <w:r w:rsidRPr="00DE1FDD">
        <w:rPr>
          <w:rFonts w:asciiTheme="majorHAnsi" w:hAnsiTheme="majorHAnsi" w:cstheme="majorHAnsi"/>
          <w:szCs w:val="24"/>
        </w:rPr>
        <w:t>ykonawcy, o którym mowa w ust. 3 następuje na odpowiedni okres wskazany w art. 111 ustawy.</w:t>
      </w:r>
      <w:r w:rsidRPr="00DE1FDD">
        <w:rPr>
          <w:rFonts w:asciiTheme="majorHAnsi" w:hAnsiTheme="majorHAnsi" w:cstheme="majorHAnsi"/>
        </w:rPr>
        <w:t xml:space="preserve"> </w:t>
      </w:r>
    </w:p>
    <w:p w14:paraId="1D3336CC" w14:textId="77777777" w:rsidR="00513972" w:rsidRPr="00DE1FDD" w:rsidRDefault="002940C7">
      <w:pPr>
        <w:pStyle w:val="Akapitzlist"/>
        <w:numPr>
          <w:ilvl w:val="0"/>
          <w:numId w:val="9"/>
        </w:numPr>
        <w:spacing w:after="0" w:line="276" w:lineRule="auto"/>
        <w:ind w:left="426" w:right="363" w:hanging="284"/>
        <w:contextualSpacing w:val="0"/>
        <w:jc w:val="left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>Wykonawca może zostać wykluczony przez Zamawiającego na każdym etapie postępowania o udzielenie zamówienia.</w:t>
      </w:r>
    </w:p>
    <w:p w14:paraId="50C9F318" w14:textId="77777777" w:rsidR="00513972" w:rsidRPr="00DE1FDD" w:rsidRDefault="002940C7">
      <w:pPr>
        <w:pStyle w:val="Akapitzlist"/>
        <w:numPr>
          <w:ilvl w:val="0"/>
          <w:numId w:val="9"/>
        </w:numPr>
        <w:spacing w:after="0" w:line="276" w:lineRule="auto"/>
        <w:ind w:left="426" w:right="363" w:hanging="284"/>
        <w:contextualSpacing w:val="0"/>
        <w:jc w:val="left"/>
        <w:rPr>
          <w:rFonts w:asciiTheme="majorHAnsi" w:hAnsiTheme="majorHAnsi" w:cstheme="majorHAnsi"/>
        </w:rPr>
      </w:pPr>
      <w:r w:rsidRPr="00805883">
        <w:rPr>
          <w:rFonts w:asciiTheme="majorHAnsi" w:hAnsiTheme="majorHAnsi" w:cstheme="majorHAnsi"/>
          <w:szCs w:val="24"/>
        </w:rPr>
        <w:lastRenderedPageBreak/>
        <w:t xml:space="preserve">Wykonawca </w:t>
      </w:r>
      <w:r w:rsidRPr="00805883">
        <w:rPr>
          <w:rFonts w:asciiTheme="majorHAnsi" w:hAnsiTheme="majorHAnsi" w:cstheme="majorHAnsi"/>
          <w:b/>
          <w:szCs w:val="24"/>
        </w:rPr>
        <w:t>nie podlega wykluczeniu</w:t>
      </w:r>
      <w:r w:rsidRPr="00805883">
        <w:rPr>
          <w:rFonts w:asciiTheme="majorHAnsi" w:hAnsiTheme="majorHAnsi" w:cstheme="majorHAnsi"/>
          <w:szCs w:val="24"/>
        </w:rPr>
        <w:t xml:space="preserve"> w okolicznościach określonych w art. 108 ust. 1 pkt 1, 2 i</w:t>
      </w:r>
      <w:r w:rsidRPr="00DE1FDD">
        <w:rPr>
          <w:rFonts w:asciiTheme="majorHAnsi" w:hAnsiTheme="majorHAnsi" w:cstheme="majorHAnsi"/>
          <w:szCs w:val="24"/>
        </w:rPr>
        <w:t xml:space="preserve"> 5 ustawy </w:t>
      </w:r>
      <w:proofErr w:type="spellStart"/>
      <w:r w:rsidRPr="00DE1FDD">
        <w:rPr>
          <w:rFonts w:asciiTheme="majorHAnsi" w:hAnsiTheme="majorHAnsi" w:cstheme="majorHAnsi"/>
          <w:szCs w:val="24"/>
        </w:rPr>
        <w:t>Pzp</w:t>
      </w:r>
      <w:proofErr w:type="spellEnd"/>
      <w:r w:rsidRPr="00DE1FDD">
        <w:rPr>
          <w:rFonts w:asciiTheme="majorHAnsi" w:hAnsiTheme="majorHAnsi" w:cstheme="majorHAnsi"/>
          <w:szCs w:val="24"/>
        </w:rPr>
        <w:t>, jeżeli udowodni Zamawiającemu, że spełnił łącznie następujące przesłanki:</w:t>
      </w:r>
    </w:p>
    <w:p w14:paraId="6E7FC864" w14:textId="77777777" w:rsidR="00513972" w:rsidRPr="006F68C4" w:rsidRDefault="002940C7">
      <w:pPr>
        <w:pStyle w:val="Tekstpodstawowy2"/>
        <w:numPr>
          <w:ilvl w:val="0"/>
          <w:numId w:val="10"/>
        </w:numPr>
        <w:spacing w:before="0"/>
        <w:ind w:left="714" w:right="363" w:hanging="357"/>
        <w:rPr>
          <w:rFonts w:asciiTheme="majorHAnsi" w:hAnsiTheme="majorHAnsi" w:cstheme="majorHAnsi"/>
          <w:b w:val="0"/>
        </w:rPr>
      </w:pPr>
      <w:r w:rsidRPr="006F68C4">
        <w:rPr>
          <w:rFonts w:asciiTheme="majorHAnsi" w:hAnsiTheme="majorHAnsi" w:cstheme="majorHAnsi"/>
          <w:b w:val="0"/>
          <w:sz w:val="24"/>
          <w:szCs w:val="24"/>
        </w:rPr>
        <w:t>naprawił lub zobowiązał się do naprawiania szkody wyrządzonej przestępstwem, wykroczeniem lub swoim nieprawidłowym postępowaniem, w tym poprzez zadośćuczynienie pieniężne;</w:t>
      </w:r>
    </w:p>
    <w:p w14:paraId="37379B04" w14:textId="77777777" w:rsidR="00513972" w:rsidRPr="006F68C4" w:rsidRDefault="002940C7">
      <w:pPr>
        <w:pStyle w:val="Tekstpodstawowy2"/>
        <w:numPr>
          <w:ilvl w:val="0"/>
          <w:numId w:val="10"/>
        </w:numPr>
        <w:spacing w:before="0"/>
        <w:ind w:left="714" w:right="363" w:hanging="357"/>
        <w:rPr>
          <w:rFonts w:asciiTheme="majorHAnsi" w:hAnsiTheme="majorHAnsi" w:cstheme="majorHAnsi"/>
          <w:b w:val="0"/>
        </w:rPr>
      </w:pPr>
      <w:r w:rsidRPr="006F68C4">
        <w:rPr>
          <w:rFonts w:asciiTheme="majorHAnsi" w:hAnsiTheme="majorHAnsi" w:cstheme="majorHAnsi"/>
          <w:b w:val="0"/>
          <w:sz w:val="24"/>
          <w:szCs w:val="24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 lub Zamawiającym;</w:t>
      </w:r>
    </w:p>
    <w:p w14:paraId="6B42B780" w14:textId="77777777" w:rsidR="00513972" w:rsidRPr="006F68C4" w:rsidRDefault="002940C7">
      <w:pPr>
        <w:pStyle w:val="Tekstpodstawowy2"/>
        <w:numPr>
          <w:ilvl w:val="0"/>
          <w:numId w:val="10"/>
        </w:numPr>
        <w:spacing w:before="0"/>
        <w:ind w:left="714" w:right="363" w:hanging="357"/>
        <w:rPr>
          <w:rFonts w:asciiTheme="majorHAnsi" w:hAnsiTheme="majorHAnsi" w:cstheme="majorHAnsi"/>
          <w:b w:val="0"/>
        </w:rPr>
      </w:pPr>
      <w:r w:rsidRPr="006F68C4">
        <w:rPr>
          <w:rFonts w:asciiTheme="majorHAnsi" w:hAnsiTheme="majorHAnsi" w:cstheme="majorHAnsi"/>
          <w:b w:val="0"/>
          <w:sz w:val="24"/>
          <w:szCs w:val="24"/>
        </w:rPr>
        <w:t>podjął konkretne środki techniczne, organizacyjne i kadrowe, odpowiednie dla zapobiegania dalszym przestępstwom, wykroczeniom lub nieprawidłowemu postępowaniu, w szczególności:</w:t>
      </w:r>
    </w:p>
    <w:p w14:paraId="79869B8A" w14:textId="77777777" w:rsidR="00513972" w:rsidRPr="006F68C4" w:rsidRDefault="002940C7">
      <w:pPr>
        <w:pStyle w:val="Tekstpodstawowy2"/>
        <w:numPr>
          <w:ilvl w:val="0"/>
          <w:numId w:val="11"/>
        </w:numPr>
        <w:tabs>
          <w:tab w:val="left" w:pos="1560"/>
        </w:tabs>
        <w:spacing w:before="0"/>
        <w:ind w:left="1135" w:right="363" w:hanging="284"/>
        <w:rPr>
          <w:rFonts w:asciiTheme="majorHAnsi" w:hAnsiTheme="majorHAnsi" w:cstheme="majorHAnsi"/>
          <w:b w:val="0"/>
        </w:rPr>
      </w:pPr>
      <w:r w:rsidRPr="006F68C4">
        <w:rPr>
          <w:rFonts w:asciiTheme="majorHAnsi" w:hAnsiTheme="majorHAnsi" w:cstheme="majorHAnsi"/>
          <w:b w:val="0"/>
          <w:sz w:val="24"/>
          <w:szCs w:val="24"/>
        </w:rPr>
        <w:t>zerwał wszelkie powiązania z osobami lub podmiotami odpowiedzialnymi za nieprawidłowe postępowanie Wykonawcy,</w:t>
      </w:r>
    </w:p>
    <w:p w14:paraId="3C09E8A8" w14:textId="77777777" w:rsidR="00513972" w:rsidRPr="006F68C4" w:rsidRDefault="002940C7">
      <w:pPr>
        <w:pStyle w:val="Tekstpodstawowy2"/>
        <w:numPr>
          <w:ilvl w:val="0"/>
          <w:numId w:val="11"/>
        </w:numPr>
        <w:tabs>
          <w:tab w:val="left" w:pos="1560"/>
        </w:tabs>
        <w:spacing w:before="0"/>
        <w:ind w:left="1135" w:right="363" w:hanging="284"/>
        <w:rPr>
          <w:rFonts w:asciiTheme="majorHAnsi" w:hAnsiTheme="majorHAnsi" w:cstheme="majorHAnsi"/>
          <w:b w:val="0"/>
        </w:rPr>
      </w:pPr>
      <w:r w:rsidRPr="006F68C4">
        <w:rPr>
          <w:rFonts w:asciiTheme="majorHAnsi" w:hAnsiTheme="majorHAnsi" w:cstheme="majorHAnsi"/>
          <w:b w:val="0"/>
          <w:sz w:val="24"/>
          <w:szCs w:val="24"/>
        </w:rPr>
        <w:t>zreorganizował personel,</w:t>
      </w:r>
    </w:p>
    <w:p w14:paraId="632F41AE" w14:textId="77777777" w:rsidR="00513972" w:rsidRPr="006F68C4" w:rsidRDefault="002940C7">
      <w:pPr>
        <w:pStyle w:val="Tekstpodstawowy2"/>
        <w:numPr>
          <w:ilvl w:val="0"/>
          <w:numId w:val="11"/>
        </w:numPr>
        <w:tabs>
          <w:tab w:val="left" w:pos="1560"/>
        </w:tabs>
        <w:spacing w:before="0"/>
        <w:ind w:left="1135" w:right="363" w:hanging="284"/>
        <w:rPr>
          <w:rFonts w:asciiTheme="majorHAnsi" w:hAnsiTheme="majorHAnsi" w:cstheme="majorHAnsi"/>
          <w:b w:val="0"/>
        </w:rPr>
      </w:pPr>
      <w:r w:rsidRPr="006F68C4">
        <w:rPr>
          <w:rFonts w:asciiTheme="majorHAnsi" w:hAnsiTheme="majorHAnsi" w:cstheme="majorHAnsi"/>
          <w:b w:val="0"/>
          <w:sz w:val="24"/>
          <w:szCs w:val="24"/>
        </w:rPr>
        <w:t>wdrożył system sprawozdawczości i kontroli,</w:t>
      </w:r>
    </w:p>
    <w:p w14:paraId="26F7A972" w14:textId="77777777" w:rsidR="00513972" w:rsidRPr="006F68C4" w:rsidRDefault="002940C7">
      <w:pPr>
        <w:pStyle w:val="Tekstpodstawowy2"/>
        <w:numPr>
          <w:ilvl w:val="0"/>
          <w:numId w:val="11"/>
        </w:numPr>
        <w:tabs>
          <w:tab w:val="left" w:pos="1560"/>
        </w:tabs>
        <w:spacing w:before="0"/>
        <w:ind w:left="1135" w:right="363" w:hanging="284"/>
        <w:rPr>
          <w:rFonts w:asciiTheme="majorHAnsi" w:hAnsiTheme="majorHAnsi" w:cstheme="majorHAnsi"/>
          <w:b w:val="0"/>
        </w:rPr>
      </w:pPr>
      <w:r w:rsidRPr="006F68C4">
        <w:rPr>
          <w:rFonts w:asciiTheme="majorHAnsi" w:hAnsiTheme="majorHAnsi" w:cstheme="majorHAnsi"/>
          <w:b w:val="0"/>
          <w:sz w:val="24"/>
          <w:szCs w:val="24"/>
        </w:rPr>
        <w:t>utworzył struktury audytu wewnętrznego do monitorowania przestrzegania przepisów, wewnętrznych regulacji lub standardów,</w:t>
      </w:r>
    </w:p>
    <w:p w14:paraId="062C5036" w14:textId="77777777" w:rsidR="00513972" w:rsidRPr="006F68C4" w:rsidRDefault="002940C7">
      <w:pPr>
        <w:pStyle w:val="Tekstpodstawowy2"/>
        <w:numPr>
          <w:ilvl w:val="0"/>
          <w:numId w:val="11"/>
        </w:numPr>
        <w:tabs>
          <w:tab w:val="left" w:pos="1560"/>
        </w:tabs>
        <w:spacing w:before="0"/>
        <w:ind w:left="1135" w:right="363" w:hanging="284"/>
        <w:rPr>
          <w:rFonts w:asciiTheme="majorHAnsi" w:hAnsiTheme="majorHAnsi" w:cstheme="majorHAnsi"/>
          <w:b w:val="0"/>
        </w:rPr>
      </w:pPr>
      <w:r w:rsidRPr="006F68C4">
        <w:rPr>
          <w:rFonts w:asciiTheme="majorHAnsi" w:hAnsiTheme="majorHAnsi" w:cstheme="majorHAnsi"/>
          <w:b w:val="0"/>
          <w:sz w:val="24"/>
          <w:szCs w:val="24"/>
        </w:rPr>
        <w:t>wprowadził wewnętrzne regulacje dotyczące odpowiedzialności i odszkodowań za nieprzestrzeganie przepisów, wewnętrznych regulacji lub standardów.</w:t>
      </w:r>
    </w:p>
    <w:p w14:paraId="6D0DDA44" w14:textId="1F16337F" w:rsidR="00513972" w:rsidRPr="00283822" w:rsidRDefault="002940C7" w:rsidP="00283822">
      <w:pPr>
        <w:pStyle w:val="Akapitzlist"/>
        <w:numPr>
          <w:ilvl w:val="0"/>
          <w:numId w:val="9"/>
        </w:numPr>
        <w:spacing w:after="0" w:line="240" w:lineRule="auto"/>
        <w:ind w:left="426" w:right="363" w:hanging="284"/>
        <w:rPr>
          <w:rFonts w:asciiTheme="majorHAnsi" w:hAnsiTheme="majorHAnsi" w:cstheme="majorHAnsi"/>
          <w:szCs w:val="24"/>
        </w:rPr>
      </w:pPr>
      <w:r w:rsidRPr="006F68C4">
        <w:rPr>
          <w:rFonts w:asciiTheme="majorHAnsi" w:hAnsiTheme="majorHAnsi" w:cstheme="majorHAnsi"/>
          <w:bCs/>
        </w:rPr>
        <w:t>Zamawiający</w:t>
      </w:r>
      <w:r w:rsidR="005354AE" w:rsidRPr="006F68C4">
        <w:rPr>
          <w:rFonts w:asciiTheme="majorHAnsi" w:hAnsiTheme="majorHAnsi" w:cstheme="majorHAnsi"/>
          <w:bCs/>
        </w:rPr>
        <w:t xml:space="preserve"> </w:t>
      </w:r>
      <w:r w:rsidRPr="006F68C4">
        <w:rPr>
          <w:rFonts w:asciiTheme="majorHAnsi" w:hAnsiTheme="majorHAnsi" w:cstheme="majorHAnsi"/>
          <w:bCs/>
        </w:rPr>
        <w:t xml:space="preserve">oceni, czy podjęte przez </w:t>
      </w:r>
      <w:r w:rsidR="00805883">
        <w:rPr>
          <w:rFonts w:asciiTheme="majorHAnsi" w:hAnsiTheme="majorHAnsi" w:cstheme="majorHAnsi"/>
          <w:bCs/>
        </w:rPr>
        <w:t>W</w:t>
      </w:r>
      <w:r w:rsidRPr="006F68C4">
        <w:rPr>
          <w:rFonts w:asciiTheme="majorHAnsi" w:hAnsiTheme="majorHAnsi" w:cstheme="majorHAnsi"/>
          <w:bCs/>
        </w:rPr>
        <w:t>ykonawcę czynności, o których</w:t>
      </w:r>
      <w:r w:rsidRPr="00DE1FDD">
        <w:rPr>
          <w:rFonts w:asciiTheme="majorHAnsi" w:hAnsiTheme="majorHAnsi" w:cstheme="majorHAnsi"/>
        </w:rPr>
        <w:t xml:space="preserve"> mowa w </w:t>
      </w:r>
      <w:r w:rsidR="005354AE" w:rsidRPr="00DE1FDD">
        <w:rPr>
          <w:rFonts w:asciiTheme="majorHAnsi" w:hAnsiTheme="majorHAnsi" w:cstheme="majorHAnsi"/>
        </w:rPr>
        <w:t>ust.</w:t>
      </w:r>
      <w:r w:rsidR="00805883">
        <w:rPr>
          <w:rFonts w:asciiTheme="majorHAnsi" w:hAnsiTheme="majorHAnsi" w:cstheme="majorHAnsi"/>
        </w:rPr>
        <w:t xml:space="preserve"> 8</w:t>
      </w:r>
      <w:r w:rsidR="005354AE" w:rsidRPr="00DE1FDD">
        <w:rPr>
          <w:rFonts w:asciiTheme="majorHAnsi" w:hAnsiTheme="majorHAnsi" w:cstheme="majorHAnsi"/>
        </w:rPr>
        <w:t xml:space="preserve"> </w:t>
      </w:r>
      <w:r w:rsidRPr="00DE1FDD">
        <w:rPr>
          <w:rFonts w:asciiTheme="majorHAnsi" w:hAnsiTheme="majorHAnsi" w:cstheme="majorHAnsi"/>
        </w:rPr>
        <w:t xml:space="preserve">są wystarczające do wykazania jego rzetelności, uwzględniając wagę i szczególne okoliczności czynu </w:t>
      </w:r>
      <w:r w:rsidR="00805883">
        <w:rPr>
          <w:rFonts w:asciiTheme="majorHAnsi" w:hAnsiTheme="majorHAnsi" w:cstheme="majorHAnsi"/>
        </w:rPr>
        <w:t>W</w:t>
      </w:r>
      <w:r w:rsidRPr="00DE1FDD">
        <w:rPr>
          <w:rFonts w:asciiTheme="majorHAnsi" w:hAnsiTheme="majorHAnsi" w:cstheme="majorHAnsi"/>
        </w:rPr>
        <w:t xml:space="preserve">ykonawcy. Jeżeli podjęte przez </w:t>
      </w:r>
      <w:r w:rsidR="00805883">
        <w:rPr>
          <w:rFonts w:asciiTheme="majorHAnsi" w:hAnsiTheme="majorHAnsi" w:cstheme="majorHAnsi"/>
        </w:rPr>
        <w:t>W</w:t>
      </w:r>
      <w:r w:rsidRPr="00DE1FDD">
        <w:rPr>
          <w:rFonts w:asciiTheme="majorHAnsi" w:hAnsiTheme="majorHAnsi" w:cstheme="majorHAnsi"/>
        </w:rPr>
        <w:t>ykonawcę czynności</w:t>
      </w:r>
      <w:r w:rsidR="00805883">
        <w:rPr>
          <w:rFonts w:asciiTheme="majorHAnsi" w:hAnsiTheme="majorHAnsi" w:cstheme="majorHAnsi"/>
        </w:rPr>
        <w:t>, o których jest mowa w ust. 8,</w:t>
      </w:r>
      <w:r w:rsidR="005354AE" w:rsidRPr="00DE1FDD">
        <w:rPr>
          <w:rFonts w:asciiTheme="majorHAnsi" w:hAnsiTheme="majorHAnsi" w:cstheme="majorHAnsi"/>
        </w:rPr>
        <w:t xml:space="preserve"> </w:t>
      </w:r>
      <w:r w:rsidRPr="00283822">
        <w:rPr>
          <w:rFonts w:asciiTheme="majorHAnsi" w:hAnsiTheme="majorHAnsi" w:cstheme="majorHAnsi"/>
          <w:szCs w:val="24"/>
        </w:rPr>
        <w:t xml:space="preserve">nie są wystarczające do wykazania jego rzetelności, Zamawiający wyklucza </w:t>
      </w:r>
      <w:r w:rsidR="00DC12E4" w:rsidRPr="00283822">
        <w:rPr>
          <w:rFonts w:asciiTheme="majorHAnsi" w:hAnsiTheme="majorHAnsi" w:cstheme="majorHAnsi"/>
          <w:szCs w:val="24"/>
        </w:rPr>
        <w:t>W</w:t>
      </w:r>
      <w:r w:rsidRPr="00283822">
        <w:rPr>
          <w:rFonts w:asciiTheme="majorHAnsi" w:hAnsiTheme="majorHAnsi" w:cstheme="majorHAnsi"/>
          <w:szCs w:val="24"/>
        </w:rPr>
        <w:t>ykonawcę.</w:t>
      </w:r>
    </w:p>
    <w:p w14:paraId="3D108C26" w14:textId="77777777" w:rsidR="00283822" w:rsidRPr="00283822" w:rsidRDefault="00283822" w:rsidP="00283822">
      <w:pPr>
        <w:pStyle w:val="Akapitzlist"/>
        <w:numPr>
          <w:ilvl w:val="0"/>
          <w:numId w:val="9"/>
        </w:numPr>
        <w:spacing w:after="0" w:line="240" w:lineRule="auto"/>
        <w:ind w:left="426" w:right="363" w:hanging="284"/>
        <w:rPr>
          <w:rFonts w:asciiTheme="majorHAnsi" w:hAnsiTheme="majorHAnsi" w:cstheme="majorHAnsi"/>
          <w:szCs w:val="24"/>
        </w:rPr>
      </w:pPr>
      <w:r w:rsidRPr="00283822">
        <w:rPr>
          <w:rFonts w:asciiTheme="majorHAnsi" w:hAnsiTheme="majorHAnsi" w:cstheme="majorHAnsi"/>
          <w:szCs w:val="24"/>
        </w:rPr>
        <w:t>Zamawiający informuje, że w postępowaniu stosuje się przepisy dotyczące środków ograniczających wynikających z prawa Unii Europejskiej oraz przepisów krajowych, w szczególności art. 7 ust. 1 ustawy z dnia 13 kwietnia 2022 r. oraz art. 5k rozporządzenia Rady (UE) nr 833/2014.</w:t>
      </w:r>
    </w:p>
    <w:p w14:paraId="570DEF02" w14:textId="77777777" w:rsidR="008B4ADF" w:rsidRPr="00787E8B" w:rsidRDefault="008B4ADF" w:rsidP="00283822">
      <w:pPr>
        <w:pStyle w:val="Akapitzlist"/>
        <w:numPr>
          <w:ilvl w:val="0"/>
          <w:numId w:val="60"/>
        </w:numPr>
        <w:tabs>
          <w:tab w:val="left" w:pos="0"/>
        </w:tabs>
        <w:spacing w:after="0" w:line="240" w:lineRule="auto"/>
        <w:ind w:left="426" w:right="363" w:hanging="284"/>
        <w:rPr>
          <w:rFonts w:asciiTheme="majorHAnsi" w:hAnsiTheme="majorHAnsi" w:cstheme="majorHAnsi"/>
          <w:szCs w:val="24"/>
        </w:rPr>
      </w:pPr>
      <w:r w:rsidRPr="008B4ADF">
        <w:rPr>
          <w:rFonts w:asciiTheme="majorHAnsi" w:hAnsiTheme="majorHAnsi" w:cstheme="majorHAnsi"/>
          <w:szCs w:val="24"/>
        </w:rPr>
        <w:t xml:space="preserve">W postępowaniu mogą brać udział Wykonawcy, wobec których nie zachodzą przesłanki </w:t>
      </w:r>
      <w:r w:rsidRPr="00787E8B">
        <w:rPr>
          <w:rFonts w:asciiTheme="majorHAnsi" w:hAnsiTheme="majorHAnsi" w:cstheme="majorHAnsi"/>
          <w:szCs w:val="24"/>
        </w:rPr>
        <w:t xml:space="preserve">wykluczenia określone w przepisach wskazanych w ust. 10 oraz w art. 108 ust. 1 ustawy </w:t>
      </w:r>
      <w:proofErr w:type="spellStart"/>
      <w:r w:rsidRPr="00787E8B">
        <w:rPr>
          <w:rFonts w:asciiTheme="majorHAnsi" w:hAnsiTheme="majorHAnsi" w:cstheme="majorHAnsi"/>
          <w:szCs w:val="24"/>
        </w:rPr>
        <w:t>Pzp</w:t>
      </w:r>
      <w:proofErr w:type="spellEnd"/>
      <w:r w:rsidRPr="00787E8B">
        <w:rPr>
          <w:rFonts w:asciiTheme="majorHAnsi" w:hAnsiTheme="majorHAnsi" w:cstheme="majorHAnsi"/>
          <w:szCs w:val="24"/>
        </w:rPr>
        <w:t>, a także spełniający wymagania określone w SWZ.</w:t>
      </w:r>
    </w:p>
    <w:p w14:paraId="3032F565" w14:textId="77777777" w:rsidR="008B4ADF" w:rsidRPr="00787E8B" w:rsidRDefault="008B4ADF" w:rsidP="00283822">
      <w:pPr>
        <w:pStyle w:val="Akapitzlist"/>
        <w:numPr>
          <w:ilvl w:val="0"/>
          <w:numId w:val="60"/>
        </w:numPr>
        <w:suppressAutoHyphens w:val="0"/>
        <w:spacing w:after="0" w:line="240" w:lineRule="auto"/>
        <w:ind w:left="426" w:right="363" w:hanging="284"/>
        <w:rPr>
          <w:rFonts w:asciiTheme="majorHAnsi" w:hAnsiTheme="majorHAnsi" w:cstheme="majorHAnsi"/>
          <w:color w:val="auto"/>
          <w:szCs w:val="24"/>
        </w:rPr>
      </w:pPr>
      <w:r w:rsidRPr="00787E8B">
        <w:rPr>
          <w:rFonts w:asciiTheme="majorHAnsi" w:hAnsiTheme="majorHAnsi" w:cstheme="majorHAnsi"/>
          <w:szCs w:val="24"/>
        </w:rPr>
        <w:t>Zamawiający wykluczy z postępowania Wykonawcę, wobec którego zachodzą przesłanki wykluczenia wynikające z przepisów wskazanych w ust. 10, w szczególności dotyczące zakazu udzielania zamówień oraz środków ograniczających.</w:t>
      </w:r>
    </w:p>
    <w:p w14:paraId="0A5AEF95" w14:textId="77777777" w:rsidR="008B4ADF" w:rsidRPr="00787E8B" w:rsidRDefault="008B4ADF" w:rsidP="00283822">
      <w:pPr>
        <w:pStyle w:val="Akapitzlist"/>
        <w:numPr>
          <w:ilvl w:val="0"/>
          <w:numId w:val="60"/>
        </w:numPr>
        <w:suppressAutoHyphens w:val="0"/>
        <w:spacing w:after="0" w:line="240" w:lineRule="auto"/>
        <w:ind w:left="426" w:right="363" w:hanging="284"/>
        <w:rPr>
          <w:rFonts w:asciiTheme="majorHAnsi" w:hAnsiTheme="majorHAnsi" w:cstheme="majorHAnsi"/>
          <w:color w:val="auto"/>
          <w:szCs w:val="24"/>
        </w:rPr>
      </w:pPr>
      <w:r w:rsidRPr="00787E8B">
        <w:rPr>
          <w:rFonts w:asciiTheme="majorHAnsi" w:hAnsiTheme="majorHAnsi" w:cstheme="majorHAnsi"/>
          <w:szCs w:val="24"/>
        </w:rPr>
        <w:t>Zamawiający zastrzega sobie prawo do weryfikacji zgodności oferowanych produktów z wymaganiami SWZ oraz obowiązującymi przepisami prawa na etapie realizacji umowy, w szczególności w zakresie jakości, bezpieczeństwa żywności oraz spełniania wymagań handlowych i sanitarnych.</w:t>
      </w:r>
    </w:p>
    <w:p w14:paraId="0454EB56" w14:textId="7977F766" w:rsidR="00283822" w:rsidRPr="00787E8B" w:rsidRDefault="00283822" w:rsidP="00283822">
      <w:pPr>
        <w:pStyle w:val="Akapitzlist"/>
        <w:numPr>
          <w:ilvl w:val="0"/>
          <w:numId w:val="60"/>
        </w:numPr>
        <w:suppressAutoHyphens w:val="0"/>
        <w:spacing w:after="0" w:line="240" w:lineRule="auto"/>
        <w:ind w:left="426" w:right="363" w:hanging="284"/>
        <w:rPr>
          <w:rFonts w:asciiTheme="majorHAnsi" w:hAnsiTheme="majorHAnsi" w:cstheme="majorHAnsi"/>
          <w:color w:val="auto"/>
          <w:szCs w:val="24"/>
        </w:rPr>
      </w:pPr>
      <w:r w:rsidRPr="00787E8B">
        <w:rPr>
          <w:rFonts w:asciiTheme="majorHAnsi" w:hAnsiTheme="majorHAnsi" w:cstheme="majorHAnsi"/>
          <w:color w:val="auto"/>
          <w:szCs w:val="24"/>
        </w:rPr>
        <w:t>Wykonawca może powierzyć wykonanie części zamówienia podwykonawcy. Powierzenie wykonania części zamówienia podwykonawcom nie zwalnia Wykonawcy z odpowiedzialności za należyte wykonanie zamówienia. Wykonawca zobowiązany jest do wskazania w ofercie części zamówienia, których wykonanie zamierza powierzyć podwykonawcom, oraz – jeżeli są znani – danych tych podwykonawców.</w:t>
      </w:r>
    </w:p>
    <w:p w14:paraId="7274F185" w14:textId="77777777" w:rsidR="008B4ADF" w:rsidRPr="00787E8B" w:rsidRDefault="008B4ADF" w:rsidP="008B4ADF">
      <w:pPr>
        <w:pStyle w:val="Akapitzlist"/>
        <w:suppressAutoHyphens w:val="0"/>
        <w:spacing w:after="0" w:line="240" w:lineRule="auto"/>
        <w:ind w:left="426" w:right="363" w:firstLine="0"/>
        <w:rPr>
          <w:rFonts w:asciiTheme="majorHAnsi" w:hAnsiTheme="majorHAnsi" w:cstheme="majorHAnsi"/>
          <w:color w:val="auto"/>
          <w:szCs w:val="24"/>
        </w:rPr>
      </w:pPr>
    </w:p>
    <w:p w14:paraId="477B5AD0" w14:textId="321F9A93" w:rsidR="00513972" w:rsidRPr="00787E8B" w:rsidRDefault="002940C7" w:rsidP="00E85E70">
      <w:pPr>
        <w:tabs>
          <w:tab w:val="left" w:pos="9214"/>
        </w:tabs>
        <w:spacing w:after="5" w:line="276" w:lineRule="auto"/>
        <w:ind w:left="0" w:right="221" w:firstLine="0"/>
        <w:rPr>
          <w:rFonts w:asciiTheme="majorHAnsi" w:hAnsiTheme="majorHAnsi" w:cstheme="majorHAnsi"/>
        </w:rPr>
      </w:pPr>
      <w:r w:rsidRPr="00787E8B">
        <w:rPr>
          <w:rFonts w:asciiTheme="majorHAnsi" w:hAnsiTheme="majorHAnsi" w:cstheme="majorHAnsi"/>
          <w:b/>
          <w:szCs w:val="24"/>
        </w:rPr>
        <w:t xml:space="preserve">VI. WYKAZ OŚWIADCZEŃ I DOKUMENTÓW, JAKIE MAJĄ DOSTARCZYĆ WYKONAWCY: </w:t>
      </w:r>
    </w:p>
    <w:p w14:paraId="6257BDFE" w14:textId="77777777" w:rsidR="00513972" w:rsidRPr="00787E8B" w:rsidRDefault="002940C7">
      <w:pPr>
        <w:numPr>
          <w:ilvl w:val="0"/>
          <w:numId w:val="12"/>
        </w:numPr>
        <w:tabs>
          <w:tab w:val="left" w:pos="567"/>
        </w:tabs>
        <w:spacing w:after="0" w:line="276" w:lineRule="auto"/>
        <w:ind w:left="426" w:right="363" w:hanging="284"/>
        <w:jc w:val="left"/>
        <w:rPr>
          <w:rFonts w:asciiTheme="majorHAnsi" w:hAnsiTheme="majorHAnsi" w:cstheme="majorHAnsi"/>
        </w:rPr>
      </w:pPr>
      <w:r w:rsidRPr="00787E8B">
        <w:rPr>
          <w:rFonts w:asciiTheme="majorHAnsi" w:hAnsiTheme="majorHAnsi" w:cstheme="majorHAnsi"/>
          <w:szCs w:val="24"/>
        </w:rPr>
        <w:t>Treść oferty stanowią niżej wymienione oświadczenia:</w:t>
      </w:r>
    </w:p>
    <w:p w14:paraId="5B20B0B5" w14:textId="59F9D57D" w:rsidR="00513972" w:rsidRPr="00787E8B" w:rsidRDefault="002940C7">
      <w:pPr>
        <w:pStyle w:val="Lista22"/>
        <w:numPr>
          <w:ilvl w:val="0"/>
          <w:numId w:val="13"/>
        </w:numPr>
        <w:tabs>
          <w:tab w:val="left" w:pos="426"/>
        </w:tabs>
        <w:ind w:left="641" w:right="357" w:hanging="284"/>
        <w:jc w:val="both"/>
        <w:rPr>
          <w:rFonts w:asciiTheme="majorHAnsi" w:hAnsiTheme="majorHAnsi" w:cstheme="majorHAnsi"/>
        </w:rPr>
      </w:pPr>
      <w:r w:rsidRPr="00787E8B">
        <w:rPr>
          <w:rFonts w:asciiTheme="majorHAnsi" w:hAnsiTheme="majorHAnsi" w:cstheme="majorHAnsi"/>
          <w:sz w:val="24"/>
          <w:szCs w:val="24"/>
        </w:rPr>
        <w:t>Formularz Ofer</w:t>
      </w:r>
      <w:r w:rsidR="00E75E2E" w:rsidRPr="00787E8B">
        <w:rPr>
          <w:rFonts w:asciiTheme="majorHAnsi" w:hAnsiTheme="majorHAnsi" w:cstheme="majorHAnsi"/>
          <w:sz w:val="24"/>
          <w:szCs w:val="24"/>
        </w:rPr>
        <w:t>towy</w:t>
      </w:r>
      <w:r w:rsidRPr="00787E8B">
        <w:rPr>
          <w:rFonts w:asciiTheme="majorHAnsi" w:hAnsiTheme="majorHAnsi" w:cstheme="majorHAnsi"/>
          <w:sz w:val="24"/>
          <w:szCs w:val="24"/>
        </w:rPr>
        <w:t xml:space="preserve"> – złożony zgonie ze wzorem stanowiącym Załącznik nr 1 do SWZ;</w:t>
      </w:r>
    </w:p>
    <w:p w14:paraId="1027FE20" w14:textId="77777777" w:rsidR="00513972" w:rsidRPr="00787E8B" w:rsidRDefault="002940C7">
      <w:pPr>
        <w:pStyle w:val="Lista22"/>
        <w:numPr>
          <w:ilvl w:val="0"/>
          <w:numId w:val="13"/>
        </w:numPr>
        <w:tabs>
          <w:tab w:val="left" w:pos="426"/>
        </w:tabs>
        <w:ind w:left="641" w:right="357" w:hanging="284"/>
        <w:jc w:val="both"/>
        <w:rPr>
          <w:rFonts w:asciiTheme="majorHAnsi" w:hAnsiTheme="majorHAnsi" w:cstheme="majorHAnsi"/>
        </w:rPr>
      </w:pPr>
      <w:r w:rsidRPr="00787E8B">
        <w:rPr>
          <w:rFonts w:asciiTheme="majorHAnsi" w:hAnsiTheme="majorHAnsi" w:cstheme="majorHAnsi"/>
          <w:sz w:val="24"/>
          <w:szCs w:val="24"/>
        </w:rPr>
        <w:lastRenderedPageBreak/>
        <w:t>Formularz cenowy – złożony zgodnie ze wzorem stanowiącym Załącznik nr 1A, 1B, 1C, 1D, 1E, 1F, 1G lub 1H (w zakresie zadania, na które Wykonawca składa ofertę).</w:t>
      </w:r>
    </w:p>
    <w:p w14:paraId="694CDA74" w14:textId="77777777" w:rsidR="00513972" w:rsidRPr="00787E8B" w:rsidRDefault="00513972" w:rsidP="00005219">
      <w:pPr>
        <w:spacing w:after="0" w:line="240" w:lineRule="auto"/>
        <w:ind w:left="641" w:right="357" w:hanging="284"/>
        <w:rPr>
          <w:rFonts w:asciiTheme="majorHAnsi" w:hAnsiTheme="majorHAnsi" w:cstheme="majorHAnsi"/>
          <w:sz w:val="12"/>
          <w:szCs w:val="12"/>
          <w:u w:val="single"/>
        </w:rPr>
      </w:pPr>
    </w:p>
    <w:p w14:paraId="44658342" w14:textId="77777777" w:rsidR="00513972" w:rsidRPr="00787E8B" w:rsidRDefault="002940C7">
      <w:pPr>
        <w:spacing w:after="0" w:line="276" w:lineRule="auto"/>
        <w:ind w:right="361" w:firstLine="197"/>
        <w:rPr>
          <w:rFonts w:asciiTheme="majorHAnsi" w:hAnsiTheme="majorHAnsi" w:cstheme="majorHAnsi"/>
          <w:b/>
        </w:rPr>
      </w:pPr>
      <w:r w:rsidRPr="00787E8B">
        <w:rPr>
          <w:rFonts w:asciiTheme="majorHAnsi" w:hAnsiTheme="majorHAnsi" w:cstheme="majorHAnsi"/>
          <w:b/>
          <w:i/>
          <w:szCs w:val="24"/>
          <w:u w:val="single"/>
        </w:rPr>
        <w:t>UWAGA!</w:t>
      </w:r>
    </w:p>
    <w:p w14:paraId="7C9E7316" w14:textId="7DF87894" w:rsidR="00513972" w:rsidRPr="00787E8B" w:rsidRDefault="007B66F9" w:rsidP="007F75B2">
      <w:pPr>
        <w:tabs>
          <w:tab w:val="left" w:pos="9214"/>
        </w:tabs>
        <w:spacing w:line="240" w:lineRule="auto"/>
        <w:ind w:left="425" w:right="363" w:firstLine="0"/>
        <w:rPr>
          <w:rFonts w:asciiTheme="majorHAnsi" w:hAnsiTheme="majorHAnsi" w:cstheme="majorHAnsi"/>
          <w:szCs w:val="24"/>
        </w:rPr>
      </w:pPr>
      <w:r w:rsidRPr="00787E8B">
        <w:rPr>
          <w:rFonts w:asciiTheme="majorHAnsi" w:hAnsiTheme="majorHAnsi" w:cstheme="majorHAnsi"/>
          <w:bCs/>
          <w:i/>
          <w:szCs w:val="24"/>
        </w:rPr>
        <w:t xml:space="preserve">Powyższe dokumenty nie stanowią przedmiotowych ani podmiotowych środków dowodowych, wobec czego nie podlegają procedurom określonym w art. 107, 274 i 128 ustawy. W przypadku braku złożenia któregokolwiek z ww. dokumentów oferta podlega odrzuceniu na podstawie art. 226 ust. 1 pkt 5 lub pkt 6 ustawy </w:t>
      </w:r>
      <w:proofErr w:type="spellStart"/>
      <w:r w:rsidRPr="00787E8B">
        <w:rPr>
          <w:rFonts w:asciiTheme="majorHAnsi" w:hAnsiTheme="majorHAnsi" w:cstheme="majorHAnsi"/>
          <w:bCs/>
          <w:i/>
          <w:szCs w:val="24"/>
        </w:rPr>
        <w:t>Pzp</w:t>
      </w:r>
      <w:proofErr w:type="spellEnd"/>
      <w:r w:rsidRPr="00787E8B">
        <w:rPr>
          <w:rFonts w:asciiTheme="majorHAnsi" w:hAnsiTheme="majorHAnsi" w:cstheme="majorHAnsi"/>
          <w:bCs/>
          <w:i/>
          <w:szCs w:val="24"/>
        </w:rPr>
        <w:t>.</w:t>
      </w:r>
      <w:r w:rsidR="002940C7" w:rsidRPr="00787E8B">
        <w:rPr>
          <w:rFonts w:asciiTheme="majorHAnsi" w:hAnsiTheme="majorHAnsi" w:cstheme="majorHAnsi"/>
          <w:szCs w:val="24"/>
        </w:rPr>
        <w:tab/>
      </w:r>
    </w:p>
    <w:p w14:paraId="65B20269" w14:textId="77777777" w:rsidR="00513972" w:rsidRPr="00787E8B" w:rsidRDefault="002940C7">
      <w:pPr>
        <w:numPr>
          <w:ilvl w:val="0"/>
          <w:numId w:val="12"/>
        </w:numPr>
        <w:spacing w:after="0" w:line="276" w:lineRule="auto"/>
        <w:ind w:left="426" w:right="363" w:hanging="284"/>
        <w:jc w:val="left"/>
        <w:rPr>
          <w:rFonts w:asciiTheme="majorHAnsi" w:hAnsiTheme="majorHAnsi" w:cstheme="majorHAnsi"/>
        </w:rPr>
      </w:pPr>
      <w:r w:rsidRPr="00787E8B">
        <w:rPr>
          <w:rFonts w:asciiTheme="majorHAnsi" w:hAnsiTheme="majorHAnsi" w:cstheme="majorHAnsi"/>
          <w:szCs w:val="24"/>
        </w:rPr>
        <w:t xml:space="preserve">Wykonawca zobowiązany jest dołączyć do oferty: </w:t>
      </w:r>
    </w:p>
    <w:p w14:paraId="791353E0" w14:textId="4C8545AA" w:rsidR="00513972" w:rsidRPr="00787E8B" w:rsidRDefault="002940C7">
      <w:pPr>
        <w:numPr>
          <w:ilvl w:val="0"/>
          <w:numId w:val="14"/>
        </w:numPr>
        <w:spacing w:after="0" w:line="240" w:lineRule="auto"/>
        <w:ind w:left="714" w:right="0" w:hanging="357"/>
        <w:rPr>
          <w:rFonts w:asciiTheme="majorHAnsi" w:hAnsiTheme="majorHAnsi" w:cstheme="majorHAnsi"/>
          <w:b/>
          <w:bCs/>
        </w:rPr>
      </w:pPr>
      <w:r w:rsidRPr="00787E8B">
        <w:rPr>
          <w:rFonts w:asciiTheme="majorHAnsi" w:hAnsiTheme="majorHAnsi" w:cstheme="majorHAnsi"/>
          <w:b/>
          <w:bCs/>
          <w:szCs w:val="24"/>
        </w:rPr>
        <w:t xml:space="preserve">Dokumenty potwierdzające umocowanie do reprezentowana </w:t>
      </w:r>
      <w:r w:rsidR="000068C7" w:rsidRPr="00787E8B">
        <w:rPr>
          <w:rFonts w:asciiTheme="majorHAnsi" w:hAnsiTheme="majorHAnsi" w:cstheme="majorHAnsi"/>
          <w:b/>
          <w:bCs/>
          <w:szCs w:val="24"/>
        </w:rPr>
        <w:t>W</w:t>
      </w:r>
      <w:r w:rsidRPr="00787E8B">
        <w:rPr>
          <w:rFonts w:asciiTheme="majorHAnsi" w:hAnsiTheme="majorHAnsi" w:cstheme="majorHAnsi"/>
          <w:b/>
          <w:bCs/>
          <w:szCs w:val="24"/>
        </w:rPr>
        <w:t>ykonawcy:</w:t>
      </w:r>
    </w:p>
    <w:p w14:paraId="7585C17E" w14:textId="04E2D6C8" w:rsidR="00513972" w:rsidRPr="00787E8B" w:rsidRDefault="002940C7" w:rsidP="007F75B2">
      <w:pPr>
        <w:pStyle w:val="Tekstpodstawowy21"/>
        <w:numPr>
          <w:ilvl w:val="1"/>
          <w:numId w:val="10"/>
        </w:numPr>
        <w:ind w:left="1135" w:right="363" w:hanging="284"/>
        <w:jc w:val="both"/>
        <w:rPr>
          <w:rFonts w:asciiTheme="majorHAnsi" w:hAnsiTheme="majorHAnsi" w:cstheme="majorHAnsi"/>
          <w:bCs/>
        </w:rPr>
      </w:pPr>
      <w:r w:rsidRPr="00787E8B">
        <w:rPr>
          <w:rFonts w:asciiTheme="majorHAnsi" w:hAnsiTheme="majorHAnsi" w:cstheme="majorHAnsi"/>
          <w:bCs/>
          <w:szCs w:val="24"/>
        </w:rPr>
        <w:t xml:space="preserve">W celu potwierdzenia, że osoba działająca w imieniu </w:t>
      </w:r>
      <w:r w:rsidR="00B42741" w:rsidRPr="00787E8B">
        <w:rPr>
          <w:rFonts w:asciiTheme="majorHAnsi" w:hAnsiTheme="majorHAnsi" w:cstheme="majorHAnsi"/>
          <w:bCs/>
          <w:szCs w:val="24"/>
        </w:rPr>
        <w:t>W</w:t>
      </w:r>
      <w:r w:rsidRPr="00787E8B">
        <w:rPr>
          <w:rFonts w:asciiTheme="majorHAnsi" w:hAnsiTheme="majorHAnsi" w:cstheme="majorHAnsi"/>
          <w:bCs/>
          <w:szCs w:val="24"/>
        </w:rPr>
        <w:t xml:space="preserve">ykonawcy, Wykonawcy wspólnie ubiegającego się o zamówienie, podmiotu udostępniającego zasoby jest umocowana do jego reprezentowania, zamawiający żąda od </w:t>
      </w:r>
      <w:r w:rsidR="008203E5" w:rsidRPr="00787E8B">
        <w:rPr>
          <w:rFonts w:asciiTheme="majorHAnsi" w:hAnsiTheme="majorHAnsi" w:cstheme="majorHAnsi"/>
          <w:bCs/>
          <w:szCs w:val="24"/>
        </w:rPr>
        <w:t>W</w:t>
      </w:r>
      <w:r w:rsidRPr="00787E8B">
        <w:rPr>
          <w:rFonts w:asciiTheme="majorHAnsi" w:hAnsiTheme="majorHAnsi" w:cstheme="majorHAnsi"/>
          <w:bCs/>
          <w:szCs w:val="24"/>
        </w:rPr>
        <w:t>ykonawcy odpisu lub informacji z Krajowego Rejestru Sądowego, Centralnej Ewidencji i Informacji o Działalności Gospodarczej lub innego właściwego rejestru,</w:t>
      </w:r>
    </w:p>
    <w:p w14:paraId="275CE833" w14:textId="72865BBE" w:rsidR="00513972" w:rsidRPr="00787E8B" w:rsidRDefault="002940C7">
      <w:pPr>
        <w:pStyle w:val="Tekstpodstawowy21"/>
        <w:numPr>
          <w:ilvl w:val="1"/>
          <w:numId w:val="10"/>
        </w:numPr>
        <w:ind w:left="1135" w:right="363" w:hanging="284"/>
        <w:jc w:val="both"/>
        <w:rPr>
          <w:rFonts w:asciiTheme="majorHAnsi" w:hAnsiTheme="majorHAnsi" w:cstheme="majorHAnsi"/>
          <w:bCs/>
        </w:rPr>
      </w:pPr>
      <w:r w:rsidRPr="00787E8B">
        <w:rPr>
          <w:rFonts w:asciiTheme="majorHAnsi" w:hAnsiTheme="majorHAnsi" w:cstheme="majorHAnsi"/>
          <w:bCs/>
          <w:szCs w:val="24"/>
        </w:rPr>
        <w:t xml:space="preserve">Wykonawca nie jest zobowiązany do złożenia dokumentów, o których mowa w lit. a, jeżeli zamawiający może je uzyskać za pomocą bezpłatnych i ogólnodostępnych baz danych, o ile </w:t>
      </w:r>
      <w:r w:rsidR="00FE51AC" w:rsidRPr="00787E8B">
        <w:rPr>
          <w:rFonts w:asciiTheme="majorHAnsi" w:hAnsiTheme="majorHAnsi" w:cstheme="majorHAnsi"/>
          <w:bCs/>
          <w:szCs w:val="24"/>
        </w:rPr>
        <w:t>W</w:t>
      </w:r>
      <w:r w:rsidRPr="00787E8B">
        <w:rPr>
          <w:rFonts w:asciiTheme="majorHAnsi" w:hAnsiTheme="majorHAnsi" w:cstheme="majorHAnsi"/>
          <w:bCs/>
          <w:szCs w:val="24"/>
        </w:rPr>
        <w:t>ykonawca wskazał w formularzu ofertowym dane umożliwiające dostęp do tych dokumentów;</w:t>
      </w:r>
    </w:p>
    <w:p w14:paraId="3244B5E2" w14:textId="77777777" w:rsidR="00513972" w:rsidRPr="00787E8B" w:rsidRDefault="00513972" w:rsidP="00D10B58">
      <w:pPr>
        <w:pStyle w:val="Tekstpodstawowy21"/>
        <w:ind w:left="1135" w:right="363" w:hanging="284"/>
        <w:jc w:val="both"/>
        <w:rPr>
          <w:rFonts w:asciiTheme="majorHAnsi" w:hAnsiTheme="majorHAnsi" w:cstheme="majorHAnsi"/>
          <w:bCs/>
          <w:sz w:val="12"/>
          <w:szCs w:val="12"/>
        </w:rPr>
      </w:pPr>
    </w:p>
    <w:p w14:paraId="11027246" w14:textId="77777777" w:rsidR="00513972" w:rsidRPr="00787E8B" w:rsidRDefault="002940C7">
      <w:pPr>
        <w:pStyle w:val="Tekstpodstawowy21"/>
        <w:numPr>
          <w:ilvl w:val="0"/>
          <w:numId w:val="14"/>
        </w:numPr>
        <w:ind w:left="714" w:hanging="357"/>
        <w:jc w:val="both"/>
        <w:rPr>
          <w:rFonts w:asciiTheme="majorHAnsi" w:hAnsiTheme="majorHAnsi" w:cstheme="majorHAnsi"/>
        </w:rPr>
      </w:pPr>
      <w:r w:rsidRPr="00787E8B">
        <w:rPr>
          <w:rFonts w:asciiTheme="majorHAnsi" w:hAnsiTheme="majorHAnsi" w:cstheme="majorHAnsi"/>
          <w:b/>
          <w:szCs w:val="24"/>
        </w:rPr>
        <w:t xml:space="preserve">Pełnomocnictwa </w:t>
      </w:r>
      <w:r w:rsidRPr="00787E8B">
        <w:rPr>
          <w:rFonts w:asciiTheme="majorHAnsi" w:hAnsiTheme="majorHAnsi" w:cstheme="majorHAnsi"/>
          <w:i/>
          <w:szCs w:val="24"/>
        </w:rPr>
        <w:t>(jeżeli dotyczy):</w:t>
      </w:r>
    </w:p>
    <w:p w14:paraId="25E6B2BC" w14:textId="14962642" w:rsidR="00513972" w:rsidRPr="00787E8B" w:rsidRDefault="002940C7">
      <w:pPr>
        <w:pStyle w:val="Tekstpodstawowy21"/>
        <w:numPr>
          <w:ilvl w:val="0"/>
          <w:numId w:val="15"/>
        </w:numPr>
        <w:tabs>
          <w:tab w:val="left" w:pos="1134"/>
        </w:tabs>
        <w:ind w:left="1135" w:right="363" w:hanging="284"/>
        <w:jc w:val="both"/>
        <w:rPr>
          <w:rFonts w:asciiTheme="majorHAnsi" w:hAnsiTheme="majorHAnsi" w:cstheme="majorHAnsi"/>
        </w:rPr>
      </w:pPr>
      <w:r w:rsidRPr="00787E8B">
        <w:rPr>
          <w:rFonts w:asciiTheme="majorHAnsi" w:hAnsiTheme="majorHAnsi" w:cstheme="majorHAnsi"/>
          <w:szCs w:val="24"/>
        </w:rPr>
        <w:t xml:space="preserve">Jeżeli w imieniu </w:t>
      </w:r>
      <w:r w:rsidR="00FE51AC" w:rsidRPr="00787E8B">
        <w:rPr>
          <w:rFonts w:asciiTheme="majorHAnsi" w:hAnsiTheme="majorHAnsi" w:cstheme="majorHAnsi"/>
          <w:szCs w:val="24"/>
        </w:rPr>
        <w:t>W</w:t>
      </w:r>
      <w:r w:rsidRPr="00787E8B">
        <w:rPr>
          <w:rFonts w:asciiTheme="majorHAnsi" w:hAnsiTheme="majorHAnsi" w:cstheme="majorHAnsi"/>
          <w:szCs w:val="24"/>
        </w:rPr>
        <w:t xml:space="preserve">ykonawcy lub podmiotu udostępniającego zasoby działa osoba, której umocowanie do jego reprezentowania nie wynika z dokumentów, o których mowa w pkt. 1, należy złożyć </w:t>
      </w:r>
      <w:r w:rsidRPr="00787E8B">
        <w:rPr>
          <w:rFonts w:asciiTheme="majorHAnsi" w:hAnsiTheme="majorHAnsi" w:cstheme="majorHAnsi"/>
          <w:b/>
          <w:szCs w:val="24"/>
        </w:rPr>
        <w:t>pełnomocnictwo</w:t>
      </w:r>
      <w:r w:rsidRPr="00787E8B">
        <w:rPr>
          <w:rFonts w:asciiTheme="majorHAnsi" w:hAnsiTheme="majorHAnsi" w:cstheme="majorHAnsi"/>
          <w:szCs w:val="24"/>
        </w:rPr>
        <w:t xml:space="preserve"> lub inny dokument potwierdzający umocowanie do reprezentowania </w:t>
      </w:r>
      <w:r w:rsidR="00EA05A8" w:rsidRPr="00787E8B">
        <w:rPr>
          <w:rFonts w:asciiTheme="majorHAnsi" w:hAnsiTheme="majorHAnsi" w:cstheme="majorHAnsi"/>
          <w:szCs w:val="24"/>
        </w:rPr>
        <w:t>W</w:t>
      </w:r>
      <w:r w:rsidRPr="00787E8B">
        <w:rPr>
          <w:rFonts w:asciiTheme="majorHAnsi" w:hAnsiTheme="majorHAnsi" w:cstheme="majorHAnsi"/>
          <w:szCs w:val="24"/>
        </w:rPr>
        <w:t>ykonawcy.</w:t>
      </w:r>
    </w:p>
    <w:p w14:paraId="1E639ED4" w14:textId="77777777" w:rsidR="00513972" w:rsidRPr="00787E8B" w:rsidRDefault="002940C7">
      <w:pPr>
        <w:pStyle w:val="Tekstpodstawowy21"/>
        <w:numPr>
          <w:ilvl w:val="0"/>
          <w:numId w:val="15"/>
        </w:numPr>
        <w:tabs>
          <w:tab w:val="left" w:pos="1134"/>
        </w:tabs>
        <w:ind w:left="1135" w:right="363" w:hanging="284"/>
        <w:jc w:val="both"/>
        <w:rPr>
          <w:rFonts w:asciiTheme="majorHAnsi" w:hAnsiTheme="majorHAnsi" w:cstheme="majorHAnsi"/>
        </w:rPr>
      </w:pPr>
      <w:r w:rsidRPr="00787E8B">
        <w:rPr>
          <w:rFonts w:asciiTheme="majorHAnsi" w:hAnsiTheme="majorHAnsi" w:cstheme="majorHAnsi"/>
          <w:szCs w:val="24"/>
        </w:rPr>
        <w:t>W przypadku Wykonawców wspólnie ubiegających się o udzielenie zamówienia   należy złożyć pełnomocnictwo lub inny dokument potwierdzający umocowanie do reprezentowania wszystkich Wykonawców wspólnie ubiegających się o udzielenie zamówienia  (np. umowa o współdziałaniu, umowa spółki cywilnej). Pełnomocnik może być ustanowiony do reprezentowania Wykonawców w postępowaniu albo do reprezentowania w postępowaniu i zawarcia umowy;</w:t>
      </w:r>
    </w:p>
    <w:p w14:paraId="6ED0FE42" w14:textId="77777777" w:rsidR="00513972" w:rsidRPr="00787E8B" w:rsidRDefault="00513972" w:rsidP="007846DD">
      <w:pPr>
        <w:pStyle w:val="Tekstpodstawowy21"/>
        <w:widowControl/>
        <w:spacing w:line="276" w:lineRule="auto"/>
        <w:ind w:left="0" w:right="644"/>
        <w:jc w:val="both"/>
        <w:rPr>
          <w:rFonts w:asciiTheme="majorHAnsi" w:hAnsiTheme="majorHAnsi" w:cstheme="majorHAnsi"/>
          <w:bCs/>
          <w:sz w:val="12"/>
          <w:szCs w:val="12"/>
        </w:rPr>
      </w:pPr>
    </w:p>
    <w:p w14:paraId="62B7229C" w14:textId="6E1562AA" w:rsidR="00513972" w:rsidRPr="00787E8B" w:rsidRDefault="002940C7" w:rsidP="007846DD">
      <w:pPr>
        <w:pStyle w:val="Tekstpodstawowy21"/>
        <w:widowControl/>
        <w:tabs>
          <w:tab w:val="left" w:pos="1661"/>
        </w:tabs>
        <w:ind w:left="714" w:hanging="357"/>
        <w:jc w:val="both"/>
        <w:rPr>
          <w:rFonts w:asciiTheme="majorHAnsi" w:hAnsiTheme="majorHAnsi" w:cstheme="majorHAnsi"/>
          <w:b/>
        </w:rPr>
      </w:pPr>
      <w:r w:rsidRPr="00787E8B">
        <w:rPr>
          <w:rFonts w:asciiTheme="majorHAnsi" w:hAnsiTheme="majorHAnsi" w:cstheme="majorHAnsi"/>
          <w:bCs/>
          <w:szCs w:val="24"/>
        </w:rPr>
        <w:t xml:space="preserve">3) </w:t>
      </w:r>
      <w:r w:rsidR="00D47B28" w:rsidRPr="00787E8B">
        <w:rPr>
          <w:rFonts w:asciiTheme="majorHAnsi" w:hAnsiTheme="majorHAnsi" w:cstheme="majorHAnsi"/>
          <w:bCs/>
          <w:szCs w:val="24"/>
        </w:rPr>
        <w:t xml:space="preserve"> </w:t>
      </w:r>
      <w:r w:rsidR="00D47B28" w:rsidRPr="00787E8B">
        <w:rPr>
          <w:rFonts w:asciiTheme="majorHAnsi" w:hAnsiTheme="majorHAnsi" w:cstheme="majorHAnsi"/>
          <w:b/>
          <w:szCs w:val="24"/>
        </w:rPr>
        <w:t xml:space="preserve">Oświadczenie, o którym mowa w art. 125 ust. 1 ustawy </w:t>
      </w:r>
      <w:proofErr w:type="spellStart"/>
      <w:r w:rsidR="00D47B28" w:rsidRPr="00787E8B">
        <w:rPr>
          <w:rFonts w:asciiTheme="majorHAnsi" w:hAnsiTheme="majorHAnsi" w:cstheme="majorHAnsi"/>
          <w:b/>
          <w:szCs w:val="24"/>
        </w:rPr>
        <w:t>Pzp</w:t>
      </w:r>
      <w:proofErr w:type="spellEnd"/>
      <w:r w:rsidR="00D47B28" w:rsidRPr="00787E8B">
        <w:rPr>
          <w:rFonts w:asciiTheme="majorHAnsi" w:hAnsiTheme="majorHAnsi" w:cstheme="majorHAnsi"/>
          <w:b/>
          <w:szCs w:val="24"/>
        </w:rPr>
        <w:t>:</w:t>
      </w:r>
    </w:p>
    <w:p w14:paraId="26B7A599" w14:textId="44A89BB2" w:rsidR="00513972" w:rsidRPr="00787E8B" w:rsidRDefault="002940C7">
      <w:pPr>
        <w:pStyle w:val="Tekstpodstawowy21"/>
        <w:widowControl/>
        <w:numPr>
          <w:ilvl w:val="0"/>
          <w:numId w:val="16"/>
        </w:numPr>
        <w:tabs>
          <w:tab w:val="left" w:pos="1661"/>
        </w:tabs>
        <w:ind w:left="1135" w:right="363" w:hanging="284"/>
        <w:jc w:val="both"/>
        <w:rPr>
          <w:rFonts w:asciiTheme="majorHAnsi" w:hAnsiTheme="majorHAnsi" w:cstheme="majorHAnsi"/>
        </w:rPr>
      </w:pPr>
      <w:r w:rsidRPr="00787E8B">
        <w:rPr>
          <w:rFonts w:asciiTheme="majorHAnsi" w:hAnsiTheme="majorHAnsi" w:cstheme="majorHAnsi"/>
          <w:szCs w:val="24"/>
        </w:rPr>
        <w:t xml:space="preserve">Wykonawca składa oświadczenie o niepodleganiu wykluczeniu  w zakresie określonym przez zamawiającego w  rozdziale  V ust. 3 i 5 </w:t>
      </w:r>
      <w:r w:rsidR="00587FB6" w:rsidRPr="00787E8B">
        <w:rPr>
          <w:rFonts w:asciiTheme="majorHAnsi" w:hAnsiTheme="majorHAnsi" w:cstheme="majorHAnsi"/>
          <w:szCs w:val="24"/>
        </w:rPr>
        <w:t xml:space="preserve">pkt 1) </w:t>
      </w:r>
      <w:r w:rsidRPr="00787E8B">
        <w:rPr>
          <w:rFonts w:asciiTheme="majorHAnsi" w:hAnsiTheme="majorHAnsi" w:cstheme="majorHAnsi"/>
          <w:szCs w:val="24"/>
        </w:rPr>
        <w:t>SWZ.</w:t>
      </w:r>
    </w:p>
    <w:p w14:paraId="6E5899C6" w14:textId="77777777" w:rsidR="00513972" w:rsidRPr="00787E8B" w:rsidRDefault="002940C7">
      <w:pPr>
        <w:pStyle w:val="Tekstpodstawowy21"/>
        <w:widowControl/>
        <w:numPr>
          <w:ilvl w:val="0"/>
          <w:numId w:val="16"/>
        </w:numPr>
        <w:tabs>
          <w:tab w:val="left" w:pos="1661"/>
        </w:tabs>
        <w:ind w:left="1135" w:right="363" w:hanging="284"/>
        <w:jc w:val="both"/>
        <w:rPr>
          <w:rFonts w:asciiTheme="majorHAnsi" w:hAnsiTheme="majorHAnsi" w:cstheme="majorHAnsi"/>
        </w:rPr>
      </w:pPr>
      <w:r w:rsidRPr="00787E8B">
        <w:rPr>
          <w:rFonts w:asciiTheme="majorHAnsi" w:hAnsiTheme="majorHAnsi" w:cstheme="majorHAnsi"/>
          <w:szCs w:val="24"/>
        </w:rPr>
        <w:t xml:space="preserve">Oświadczenie składa się zgodnie ze wzorem – </w:t>
      </w:r>
      <w:r w:rsidRPr="00787E8B">
        <w:rPr>
          <w:rFonts w:asciiTheme="majorHAnsi" w:hAnsiTheme="majorHAnsi" w:cstheme="majorHAnsi"/>
          <w:i/>
          <w:szCs w:val="24"/>
        </w:rPr>
        <w:t xml:space="preserve">stanowiącym </w:t>
      </w:r>
      <w:r w:rsidRPr="00787E8B">
        <w:rPr>
          <w:rFonts w:asciiTheme="majorHAnsi" w:hAnsiTheme="majorHAnsi" w:cstheme="majorHAnsi"/>
          <w:b/>
          <w:i/>
          <w:szCs w:val="24"/>
        </w:rPr>
        <w:t>załącznik nr 2</w:t>
      </w:r>
      <w:r w:rsidRPr="00787E8B">
        <w:rPr>
          <w:rFonts w:asciiTheme="majorHAnsi" w:hAnsiTheme="majorHAnsi" w:cstheme="majorHAnsi"/>
          <w:b/>
          <w:i/>
          <w:color w:val="70AD47" w:themeColor="accent6"/>
          <w:szCs w:val="24"/>
        </w:rPr>
        <w:t xml:space="preserve"> </w:t>
      </w:r>
      <w:r w:rsidRPr="00787E8B">
        <w:rPr>
          <w:rFonts w:asciiTheme="majorHAnsi" w:hAnsiTheme="majorHAnsi" w:cstheme="majorHAnsi"/>
          <w:b/>
          <w:i/>
          <w:szCs w:val="24"/>
        </w:rPr>
        <w:t xml:space="preserve">do SWZ. </w:t>
      </w:r>
    </w:p>
    <w:p w14:paraId="1EF78566" w14:textId="77777777" w:rsidR="00595813" w:rsidRPr="00787E8B" w:rsidRDefault="00595813">
      <w:pPr>
        <w:pStyle w:val="Akapitzlist"/>
        <w:numPr>
          <w:ilvl w:val="0"/>
          <w:numId w:val="16"/>
        </w:numPr>
        <w:spacing w:after="0" w:line="240" w:lineRule="auto"/>
        <w:ind w:left="1135" w:right="363" w:hanging="284"/>
        <w:rPr>
          <w:rFonts w:asciiTheme="majorHAnsi" w:hAnsiTheme="majorHAnsi" w:cstheme="majorHAnsi"/>
        </w:rPr>
      </w:pPr>
      <w:r w:rsidRPr="00787E8B">
        <w:rPr>
          <w:rFonts w:asciiTheme="majorHAnsi" w:hAnsiTheme="majorHAnsi" w:cstheme="majorHAnsi"/>
        </w:rPr>
        <w:t xml:space="preserve">Wykonawca może, w ramach procedury samooczyszczenia (art. 110 ust. 2 ustawy </w:t>
      </w:r>
      <w:proofErr w:type="spellStart"/>
      <w:r w:rsidRPr="00787E8B">
        <w:rPr>
          <w:rFonts w:asciiTheme="majorHAnsi" w:hAnsiTheme="majorHAnsi" w:cstheme="majorHAnsi"/>
        </w:rPr>
        <w:t>Pzp</w:t>
      </w:r>
      <w:proofErr w:type="spellEnd"/>
      <w:r w:rsidRPr="00787E8B">
        <w:rPr>
          <w:rFonts w:asciiTheme="majorHAnsi" w:hAnsiTheme="majorHAnsi" w:cstheme="majorHAnsi"/>
        </w:rPr>
        <w:t>), przedstawić Zamawiającemu dowody potwierdzające podjęcie środków naprawczych;</w:t>
      </w:r>
    </w:p>
    <w:p w14:paraId="7FB9E876" w14:textId="54A7E5F9" w:rsidR="00513972" w:rsidRPr="00787E8B" w:rsidRDefault="002940C7">
      <w:pPr>
        <w:pStyle w:val="Akapitzlist"/>
        <w:numPr>
          <w:ilvl w:val="0"/>
          <w:numId w:val="16"/>
        </w:numPr>
        <w:spacing w:after="0" w:line="240" w:lineRule="auto"/>
        <w:ind w:left="1135" w:right="363" w:hanging="284"/>
        <w:rPr>
          <w:rFonts w:asciiTheme="majorHAnsi" w:hAnsiTheme="majorHAnsi" w:cstheme="majorHAnsi"/>
        </w:rPr>
      </w:pPr>
      <w:r w:rsidRPr="00787E8B">
        <w:rPr>
          <w:rFonts w:asciiTheme="majorHAnsi" w:hAnsiTheme="majorHAnsi" w:cstheme="majorHAnsi"/>
        </w:rPr>
        <w:t xml:space="preserve">W przypadku </w:t>
      </w:r>
      <w:r w:rsidRPr="00787E8B">
        <w:rPr>
          <w:rFonts w:asciiTheme="majorHAnsi" w:hAnsiTheme="majorHAnsi" w:cstheme="majorHAnsi"/>
          <w:b/>
        </w:rPr>
        <w:t xml:space="preserve">wspólnego ubiegania się o zamówienie przez </w:t>
      </w:r>
      <w:r w:rsidR="003D56F0" w:rsidRPr="00787E8B">
        <w:rPr>
          <w:rFonts w:asciiTheme="majorHAnsi" w:hAnsiTheme="majorHAnsi" w:cstheme="majorHAnsi"/>
          <w:b/>
        </w:rPr>
        <w:t>W</w:t>
      </w:r>
      <w:r w:rsidRPr="00787E8B">
        <w:rPr>
          <w:rFonts w:asciiTheme="majorHAnsi" w:hAnsiTheme="majorHAnsi" w:cstheme="majorHAnsi"/>
          <w:b/>
        </w:rPr>
        <w:t>ykonawców</w:t>
      </w:r>
      <w:r w:rsidRPr="00787E8B">
        <w:rPr>
          <w:rFonts w:asciiTheme="majorHAnsi" w:hAnsiTheme="majorHAnsi" w:cstheme="majorHAnsi"/>
        </w:rPr>
        <w:t xml:space="preserve">, oświadczenie składa każdy z </w:t>
      </w:r>
      <w:r w:rsidR="003D56F0" w:rsidRPr="00787E8B">
        <w:rPr>
          <w:rFonts w:asciiTheme="majorHAnsi" w:hAnsiTheme="majorHAnsi" w:cstheme="majorHAnsi"/>
        </w:rPr>
        <w:t>W</w:t>
      </w:r>
      <w:r w:rsidRPr="00787E8B">
        <w:rPr>
          <w:rFonts w:asciiTheme="majorHAnsi" w:hAnsiTheme="majorHAnsi" w:cstheme="majorHAnsi"/>
        </w:rPr>
        <w:t xml:space="preserve">ykonawców (np. </w:t>
      </w:r>
      <w:r w:rsidRPr="00787E8B">
        <w:rPr>
          <w:rFonts w:asciiTheme="majorHAnsi" w:hAnsiTheme="majorHAnsi" w:cstheme="majorHAnsi"/>
          <w:b/>
          <w:szCs w:val="24"/>
        </w:rPr>
        <w:t>każdy</w:t>
      </w:r>
      <w:r w:rsidRPr="00787E8B">
        <w:rPr>
          <w:rFonts w:asciiTheme="majorHAnsi" w:hAnsiTheme="majorHAnsi" w:cstheme="majorHAnsi"/>
          <w:szCs w:val="24"/>
        </w:rPr>
        <w:t xml:space="preserve"> członek konsorcjum</w:t>
      </w:r>
      <w:r w:rsidR="00587FB6" w:rsidRPr="00787E8B">
        <w:rPr>
          <w:rFonts w:asciiTheme="majorHAnsi" w:hAnsiTheme="majorHAnsi" w:cstheme="majorHAnsi"/>
          <w:szCs w:val="24"/>
        </w:rPr>
        <w:t xml:space="preserve"> </w:t>
      </w:r>
      <w:r w:rsidRPr="00787E8B">
        <w:rPr>
          <w:rFonts w:asciiTheme="majorHAnsi" w:hAnsiTheme="majorHAnsi" w:cstheme="majorHAnsi"/>
          <w:szCs w:val="24"/>
        </w:rPr>
        <w:t xml:space="preserve">i </w:t>
      </w:r>
      <w:r w:rsidRPr="00787E8B">
        <w:rPr>
          <w:rFonts w:asciiTheme="majorHAnsi" w:hAnsiTheme="majorHAnsi" w:cstheme="majorHAnsi"/>
          <w:b/>
          <w:szCs w:val="24"/>
        </w:rPr>
        <w:t>każdy</w:t>
      </w:r>
      <w:r w:rsidRPr="00787E8B">
        <w:rPr>
          <w:rFonts w:asciiTheme="majorHAnsi" w:hAnsiTheme="majorHAnsi" w:cstheme="majorHAnsi"/>
          <w:szCs w:val="24"/>
        </w:rPr>
        <w:t xml:space="preserve"> wspólnik spółki cywilnej)</w:t>
      </w:r>
      <w:r w:rsidRPr="00787E8B">
        <w:rPr>
          <w:rFonts w:asciiTheme="majorHAnsi" w:hAnsiTheme="majorHAnsi" w:cstheme="majorHAnsi"/>
        </w:rPr>
        <w:t xml:space="preserve"> </w:t>
      </w:r>
      <w:r w:rsidRPr="00787E8B">
        <w:rPr>
          <w:rFonts w:asciiTheme="majorHAnsi" w:hAnsiTheme="majorHAnsi" w:cstheme="majorHAnsi"/>
          <w:szCs w:val="24"/>
        </w:rPr>
        <w:t>zgodnie z rozdziałem VII ust. 3 SWZ.</w:t>
      </w:r>
    </w:p>
    <w:p w14:paraId="1A17F2A7" w14:textId="23537EE5" w:rsidR="001756B1" w:rsidRPr="00787E8B" w:rsidRDefault="001756B1" w:rsidP="000E4C12">
      <w:pPr>
        <w:pStyle w:val="Akapitzlist"/>
        <w:numPr>
          <w:ilvl w:val="0"/>
          <w:numId w:val="17"/>
        </w:numPr>
        <w:tabs>
          <w:tab w:val="left" w:pos="9214"/>
        </w:tabs>
        <w:spacing w:after="0" w:line="240" w:lineRule="auto"/>
        <w:ind w:left="714" w:right="0" w:hanging="357"/>
        <w:rPr>
          <w:rFonts w:asciiTheme="majorHAnsi" w:hAnsiTheme="majorHAnsi" w:cstheme="majorHAnsi"/>
          <w:b/>
        </w:rPr>
      </w:pPr>
      <w:r w:rsidRPr="00787E8B">
        <w:rPr>
          <w:rFonts w:asciiTheme="majorHAnsi" w:hAnsiTheme="majorHAnsi" w:cstheme="majorHAnsi"/>
          <w:b/>
          <w:color w:val="auto"/>
          <w:szCs w:val="24"/>
          <w:lang w:eastAsia="ar-SA"/>
        </w:rPr>
        <w:t xml:space="preserve">Oświadczenie </w:t>
      </w:r>
      <w:r w:rsidR="000E4C12" w:rsidRPr="00787E8B">
        <w:rPr>
          <w:rFonts w:asciiTheme="majorHAnsi" w:hAnsiTheme="majorHAnsi" w:cstheme="majorHAnsi"/>
          <w:b/>
        </w:rPr>
        <w:t>dotyczące przesłanek wykluczenia z art. 7 ust. 1 ustawy oraz art. 5k rozporządzenia 833/2014</w:t>
      </w:r>
    </w:p>
    <w:p w14:paraId="23C4A6D8" w14:textId="4C3C607C" w:rsidR="00D357B7" w:rsidRPr="00787E8B" w:rsidRDefault="000E4C12" w:rsidP="00364038">
      <w:pPr>
        <w:pStyle w:val="Akapitzlist"/>
        <w:numPr>
          <w:ilvl w:val="0"/>
          <w:numId w:val="36"/>
        </w:numPr>
        <w:tabs>
          <w:tab w:val="left" w:pos="1661"/>
          <w:tab w:val="left" w:pos="9214"/>
        </w:tabs>
        <w:overflowPunct w:val="0"/>
        <w:autoSpaceDE w:val="0"/>
        <w:spacing w:after="0" w:line="240" w:lineRule="auto"/>
        <w:ind w:left="1135" w:right="363" w:hanging="284"/>
        <w:textAlignment w:val="baseline"/>
        <w:rPr>
          <w:rFonts w:asciiTheme="majorHAnsi" w:hAnsiTheme="majorHAnsi" w:cstheme="majorHAnsi"/>
          <w:color w:val="auto"/>
          <w:szCs w:val="24"/>
          <w:lang w:eastAsia="ar-SA"/>
        </w:rPr>
      </w:pPr>
      <w:r w:rsidRPr="00787E8B">
        <w:rPr>
          <w:rFonts w:asciiTheme="majorHAnsi" w:hAnsiTheme="majorHAnsi" w:cstheme="majorHAnsi"/>
          <w:b/>
        </w:rPr>
        <w:t xml:space="preserve">Oświadczenie </w:t>
      </w:r>
      <w:r w:rsidR="00D357B7" w:rsidRPr="00787E8B">
        <w:rPr>
          <w:rFonts w:asciiTheme="majorHAnsi" w:hAnsiTheme="majorHAnsi" w:cstheme="majorHAnsi"/>
          <w:color w:val="auto"/>
          <w:szCs w:val="24"/>
          <w:lang w:eastAsia="ar-SA"/>
        </w:rPr>
        <w:t>Wykonawca składa oświadczenie o niepodleganiu wykluczeniu w zakresie określonym przez zamawiającego w  rozdziale V ust. 5 pkt 2)</w:t>
      </w:r>
      <w:r w:rsidR="0057761A" w:rsidRPr="00787E8B">
        <w:rPr>
          <w:rFonts w:asciiTheme="majorHAnsi" w:hAnsiTheme="majorHAnsi" w:cstheme="majorHAnsi"/>
          <w:color w:val="auto"/>
          <w:szCs w:val="24"/>
          <w:lang w:eastAsia="ar-SA"/>
        </w:rPr>
        <w:t xml:space="preserve"> S</w:t>
      </w:r>
      <w:r w:rsidR="00D357B7" w:rsidRPr="00787E8B">
        <w:rPr>
          <w:rFonts w:asciiTheme="majorHAnsi" w:hAnsiTheme="majorHAnsi" w:cstheme="majorHAnsi"/>
          <w:color w:val="auto"/>
          <w:szCs w:val="24"/>
          <w:lang w:eastAsia="ar-SA"/>
        </w:rPr>
        <w:t>WZ.</w:t>
      </w:r>
    </w:p>
    <w:p w14:paraId="4A416C75" w14:textId="6865C173" w:rsidR="00D357B7" w:rsidRPr="00787E8B" w:rsidRDefault="00BE57D3" w:rsidP="007846DD">
      <w:pPr>
        <w:tabs>
          <w:tab w:val="left" w:pos="0"/>
          <w:tab w:val="left" w:pos="9214"/>
        </w:tabs>
        <w:spacing w:after="0" w:line="240" w:lineRule="auto"/>
        <w:ind w:left="1135" w:right="363" w:hanging="284"/>
        <w:rPr>
          <w:rFonts w:asciiTheme="majorHAnsi" w:hAnsiTheme="majorHAnsi" w:cstheme="majorHAnsi"/>
          <w:color w:val="auto"/>
          <w:szCs w:val="24"/>
        </w:rPr>
      </w:pPr>
      <w:r w:rsidRPr="00787E8B">
        <w:rPr>
          <w:rFonts w:asciiTheme="majorHAnsi" w:hAnsiTheme="majorHAnsi" w:cstheme="majorHAnsi"/>
          <w:color w:val="auto"/>
          <w:szCs w:val="24"/>
        </w:rPr>
        <w:t xml:space="preserve">     </w:t>
      </w:r>
      <w:r w:rsidR="00D357B7" w:rsidRPr="00787E8B">
        <w:rPr>
          <w:rFonts w:asciiTheme="majorHAnsi" w:hAnsiTheme="majorHAnsi" w:cstheme="majorHAnsi"/>
          <w:color w:val="auto"/>
          <w:szCs w:val="24"/>
        </w:rPr>
        <w:t>Oświadczenie stanowi dowód potwierdzający brak podstaw wykluczenia w postępowaniu  na dzień składania ofert, tymczasowo zastępujący wymagane przez zamawiającego podmiotowe środki dowodowe</w:t>
      </w:r>
      <w:r w:rsidRPr="00787E8B">
        <w:rPr>
          <w:rFonts w:asciiTheme="majorHAnsi" w:hAnsiTheme="majorHAnsi" w:cstheme="majorHAnsi"/>
          <w:color w:val="auto"/>
          <w:szCs w:val="24"/>
        </w:rPr>
        <w:t>.</w:t>
      </w:r>
    </w:p>
    <w:p w14:paraId="4AEAA2FD" w14:textId="77777777" w:rsidR="00BE57D3" w:rsidRPr="00787E8B" w:rsidRDefault="00BE57D3">
      <w:pPr>
        <w:numPr>
          <w:ilvl w:val="0"/>
          <w:numId w:val="36"/>
        </w:numPr>
        <w:tabs>
          <w:tab w:val="left" w:pos="9072"/>
        </w:tabs>
        <w:suppressAutoHyphens w:val="0"/>
        <w:spacing w:after="0" w:line="240" w:lineRule="auto"/>
        <w:ind w:left="1135" w:right="363" w:hanging="284"/>
        <w:contextualSpacing/>
        <w:rPr>
          <w:rFonts w:asciiTheme="majorHAnsi" w:hAnsiTheme="majorHAnsi" w:cstheme="majorHAnsi"/>
          <w:color w:val="auto"/>
          <w:szCs w:val="24"/>
        </w:rPr>
      </w:pPr>
      <w:r w:rsidRPr="00787E8B">
        <w:rPr>
          <w:rFonts w:asciiTheme="majorHAnsi" w:hAnsiTheme="majorHAnsi" w:cstheme="majorHAnsi"/>
          <w:color w:val="auto"/>
          <w:szCs w:val="24"/>
          <w:lang w:eastAsia="ar-SA"/>
        </w:rPr>
        <w:lastRenderedPageBreak/>
        <w:t>Oświadczenie składa się zgodnie ze wzorem–</w:t>
      </w:r>
      <w:r w:rsidRPr="00787E8B">
        <w:rPr>
          <w:rFonts w:asciiTheme="majorHAnsi" w:hAnsiTheme="majorHAnsi" w:cstheme="majorHAnsi"/>
          <w:b/>
          <w:i/>
          <w:color w:val="auto"/>
          <w:szCs w:val="24"/>
          <w:lang w:eastAsia="ar-SA"/>
        </w:rPr>
        <w:t xml:space="preserve"> stanowiącym załącznik nr 2</w:t>
      </w:r>
      <w:r w:rsidRPr="00787E8B">
        <w:rPr>
          <w:rFonts w:asciiTheme="majorHAnsi" w:hAnsiTheme="majorHAnsi" w:cstheme="majorHAnsi"/>
          <w:b/>
          <w:i/>
          <w:color w:val="70AD47" w:themeColor="accent6"/>
          <w:szCs w:val="24"/>
          <w:lang w:eastAsia="ar-SA"/>
        </w:rPr>
        <w:t xml:space="preserve"> </w:t>
      </w:r>
      <w:r w:rsidRPr="00787E8B">
        <w:rPr>
          <w:rFonts w:asciiTheme="majorHAnsi" w:hAnsiTheme="majorHAnsi" w:cstheme="majorHAnsi"/>
          <w:b/>
          <w:i/>
          <w:color w:val="auto"/>
          <w:szCs w:val="24"/>
          <w:lang w:eastAsia="ar-SA"/>
        </w:rPr>
        <w:t xml:space="preserve">do SWZ. </w:t>
      </w:r>
    </w:p>
    <w:p w14:paraId="267B9FA0" w14:textId="4F1301DD" w:rsidR="00BE57D3" w:rsidRPr="00787E8B" w:rsidRDefault="00BE57D3">
      <w:pPr>
        <w:numPr>
          <w:ilvl w:val="0"/>
          <w:numId w:val="36"/>
        </w:numPr>
        <w:suppressAutoHyphens w:val="0"/>
        <w:spacing w:after="0" w:line="240" w:lineRule="auto"/>
        <w:ind w:left="1135" w:right="363" w:hanging="284"/>
        <w:contextualSpacing/>
        <w:rPr>
          <w:rFonts w:asciiTheme="majorHAnsi" w:hAnsiTheme="majorHAnsi" w:cstheme="majorHAnsi"/>
        </w:rPr>
      </w:pPr>
      <w:r w:rsidRPr="00787E8B">
        <w:rPr>
          <w:rFonts w:asciiTheme="majorHAnsi" w:hAnsiTheme="majorHAnsi" w:cstheme="majorHAnsi"/>
        </w:rPr>
        <w:t xml:space="preserve">W przypadku </w:t>
      </w:r>
      <w:r w:rsidRPr="00787E8B">
        <w:rPr>
          <w:rFonts w:asciiTheme="majorHAnsi" w:hAnsiTheme="majorHAnsi" w:cstheme="majorHAnsi"/>
          <w:b/>
        </w:rPr>
        <w:t xml:space="preserve">wspólnego ubiegania się o zamówienie przez </w:t>
      </w:r>
      <w:r w:rsidR="00A5243D" w:rsidRPr="00787E8B">
        <w:rPr>
          <w:rFonts w:asciiTheme="majorHAnsi" w:hAnsiTheme="majorHAnsi" w:cstheme="majorHAnsi"/>
          <w:b/>
        </w:rPr>
        <w:t>W</w:t>
      </w:r>
      <w:r w:rsidRPr="00787E8B">
        <w:rPr>
          <w:rFonts w:asciiTheme="majorHAnsi" w:hAnsiTheme="majorHAnsi" w:cstheme="majorHAnsi"/>
          <w:b/>
        </w:rPr>
        <w:t>ykonawców</w:t>
      </w:r>
      <w:r w:rsidRPr="00787E8B">
        <w:rPr>
          <w:rFonts w:asciiTheme="majorHAnsi" w:hAnsiTheme="majorHAnsi" w:cstheme="majorHAnsi"/>
        </w:rPr>
        <w:t xml:space="preserve">, oświadczenie stanowiące załącznik nr 2 składa każdy z </w:t>
      </w:r>
      <w:r w:rsidR="00A5243D" w:rsidRPr="00787E8B">
        <w:rPr>
          <w:rFonts w:asciiTheme="majorHAnsi" w:hAnsiTheme="majorHAnsi" w:cstheme="majorHAnsi"/>
        </w:rPr>
        <w:t>W</w:t>
      </w:r>
      <w:r w:rsidRPr="00787E8B">
        <w:rPr>
          <w:rFonts w:asciiTheme="majorHAnsi" w:hAnsiTheme="majorHAnsi" w:cstheme="majorHAnsi"/>
        </w:rPr>
        <w:t xml:space="preserve">ykonawców (np. </w:t>
      </w:r>
      <w:r w:rsidRPr="00787E8B">
        <w:rPr>
          <w:rFonts w:asciiTheme="majorHAnsi" w:hAnsiTheme="majorHAnsi" w:cstheme="majorHAnsi"/>
          <w:b/>
          <w:szCs w:val="24"/>
        </w:rPr>
        <w:t>każdy</w:t>
      </w:r>
      <w:r w:rsidRPr="00787E8B">
        <w:rPr>
          <w:rFonts w:asciiTheme="majorHAnsi" w:hAnsiTheme="majorHAnsi" w:cstheme="majorHAnsi"/>
          <w:szCs w:val="24"/>
        </w:rPr>
        <w:t xml:space="preserve"> członek konsorcjum i </w:t>
      </w:r>
      <w:r w:rsidRPr="00787E8B">
        <w:rPr>
          <w:rFonts w:asciiTheme="majorHAnsi" w:hAnsiTheme="majorHAnsi" w:cstheme="majorHAnsi"/>
          <w:b/>
          <w:szCs w:val="24"/>
        </w:rPr>
        <w:t>każdy</w:t>
      </w:r>
      <w:r w:rsidRPr="00787E8B">
        <w:rPr>
          <w:rFonts w:asciiTheme="majorHAnsi" w:hAnsiTheme="majorHAnsi" w:cstheme="majorHAnsi"/>
          <w:szCs w:val="24"/>
        </w:rPr>
        <w:t xml:space="preserve"> wspólnik spółki cywilnej)</w:t>
      </w:r>
      <w:r w:rsidRPr="00787E8B">
        <w:rPr>
          <w:rFonts w:asciiTheme="majorHAnsi" w:hAnsiTheme="majorHAnsi" w:cstheme="majorHAnsi"/>
        </w:rPr>
        <w:t xml:space="preserve"> </w:t>
      </w:r>
      <w:r w:rsidRPr="00787E8B">
        <w:rPr>
          <w:rFonts w:asciiTheme="majorHAnsi" w:hAnsiTheme="majorHAnsi" w:cstheme="majorHAnsi"/>
          <w:szCs w:val="24"/>
        </w:rPr>
        <w:t>zgodnie z rozdziałem VII ust. 3 SWZ.</w:t>
      </w:r>
    </w:p>
    <w:p w14:paraId="6FA77D30" w14:textId="77777777" w:rsidR="004C578E" w:rsidRPr="00787E8B" w:rsidRDefault="004C578E">
      <w:pPr>
        <w:pStyle w:val="Akapitzlist"/>
        <w:numPr>
          <w:ilvl w:val="0"/>
          <w:numId w:val="17"/>
        </w:numPr>
        <w:tabs>
          <w:tab w:val="left" w:pos="9214"/>
        </w:tabs>
        <w:spacing w:after="0" w:line="240" w:lineRule="auto"/>
        <w:ind w:left="714" w:right="0" w:hanging="357"/>
        <w:rPr>
          <w:rFonts w:asciiTheme="majorHAnsi" w:hAnsiTheme="majorHAnsi" w:cstheme="majorHAnsi"/>
        </w:rPr>
      </w:pPr>
      <w:r w:rsidRPr="00787E8B">
        <w:rPr>
          <w:rFonts w:asciiTheme="majorHAnsi" w:hAnsiTheme="majorHAnsi" w:cstheme="majorHAnsi"/>
        </w:rPr>
        <w:t>Przedmiotowe środki dowodowe.</w:t>
      </w:r>
    </w:p>
    <w:p w14:paraId="077A7FE5" w14:textId="3D8DDBA0" w:rsidR="00513972" w:rsidRPr="00787E8B" w:rsidRDefault="002940C7" w:rsidP="00C602C7">
      <w:pPr>
        <w:pStyle w:val="Akapitzlist"/>
        <w:tabs>
          <w:tab w:val="left" w:pos="0"/>
          <w:tab w:val="left" w:pos="9214"/>
        </w:tabs>
        <w:spacing w:after="0" w:line="240" w:lineRule="auto"/>
        <w:ind w:left="680" w:right="363" w:firstLine="0"/>
        <w:rPr>
          <w:rFonts w:asciiTheme="majorHAnsi" w:hAnsiTheme="majorHAnsi" w:cstheme="majorHAnsi"/>
        </w:rPr>
      </w:pPr>
      <w:r w:rsidRPr="00787E8B">
        <w:rPr>
          <w:rFonts w:asciiTheme="majorHAnsi" w:hAnsiTheme="majorHAnsi" w:cstheme="majorHAnsi"/>
          <w:color w:val="auto"/>
          <w:szCs w:val="24"/>
        </w:rPr>
        <w:t xml:space="preserve">Zamawiający </w:t>
      </w:r>
      <w:r w:rsidRPr="00787E8B">
        <w:rPr>
          <w:rFonts w:asciiTheme="majorHAnsi" w:hAnsiTheme="majorHAnsi" w:cstheme="majorHAnsi"/>
          <w:b/>
          <w:color w:val="auto"/>
          <w:szCs w:val="24"/>
        </w:rPr>
        <w:t>nie</w:t>
      </w:r>
      <w:r w:rsidR="00CE74AD" w:rsidRPr="00787E8B">
        <w:rPr>
          <w:rFonts w:asciiTheme="majorHAnsi" w:hAnsiTheme="majorHAnsi" w:cstheme="majorHAnsi"/>
          <w:b/>
          <w:color w:val="auto"/>
          <w:szCs w:val="24"/>
        </w:rPr>
        <w:t xml:space="preserve"> </w:t>
      </w:r>
      <w:r w:rsidRPr="00787E8B">
        <w:rPr>
          <w:rFonts w:asciiTheme="majorHAnsi" w:hAnsiTheme="majorHAnsi" w:cstheme="majorHAnsi"/>
          <w:b/>
          <w:color w:val="auto"/>
          <w:szCs w:val="24"/>
        </w:rPr>
        <w:t>wymaga</w:t>
      </w:r>
      <w:r w:rsidRPr="00787E8B">
        <w:rPr>
          <w:rFonts w:asciiTheme="majorHAnsi" w:hAnsiTheme="majorHAnsi" w:cstheme="majorHAnsi"/>
          <w:color w:val="auto"/>
          <w:szCs w:val="24"/>
        </w:rPr>
        <w:t xml:space="preserve"> złożenia przedmiotowych środków dowodowych na</w:t>
      </w:r>
      <w:r w:rsidR="00CE74AD" w:rsidRPr="00787E8B">
        <w:rPr>
          <w:rFonts w:asciiTheme="majorHAnsi" w:hAnsiTheme="majorHAnsi" w:cstheme="majorHAnsi"/>
          <w:color w:val="auto"/>
          <w:szCs w:val="24"/>
        </w:rPr>
        <w:t xml:space="preserve"> </w:t>
      </w:r>
      <w:r w:rsidRPr="00787E8B">
        <w:rPr>
          <w:rFonts w:asciiTheme="majorHAnsi" w:hAnsiTheme="majorHAnsi" w:cstheme="majorHAnsi"/>
          <w:color w:val="auto"/>
          <w:szCs w:val="24"/>
        </w:rPr>
        <w:t>potwierdzenie, że oferowane usługi spełniają określone przez zamawiającego wymagania, cechy lub kryteria.</w:t>
      </w:r>
    </w:p>
    <w:p w14:paraId="01892593" w14:textId="77777777" w:rsidR="00513972" w:rsidRPr="00787E8B" w:rsidRDefault="002940C7">
      <w:pPr>
        <w:numPr>
          <w:ilvl w:val="0"/>
          <w:numId w:val="18"/>
        </w:numPr>
        <w:tabs>
          <w:tab w:val="left" w:pos="9214"/>
        </w:tabs>
        <w:spacing w:after="0" w:line="240" w:lineRule="auto"/>
        <w:ind w:left="426" w:right="363" w:hanging="284"/>
        <w:rPr>
          <w:rFonts w:asciiTheme="majorHAnsi" w:hAnsiTheme="majorHAnsi" w:cstheme="majorHAnsi"/>
        </w:rPr>
      </w:pPr>
      <w:r w:rsidRPr="00787E8B">
        <w:rPr>
          <w:rFonts w:asciiTheme="majorHAnsi" w:hAnsiTheme="majorHAnsi" w:cstheme="majorHAnsi"/>
          <w:szCs w:val="24"/>
        </w:rPr>
        <w:t>Na wezwanie Zamawiającego Wykonawca zobowiązany będzie złożyć podmiotowe środki dowodowe:</w:t>
      </w:r>
      <w:r w:rsidRPr="00787E8B">
        <w:rPr>
          <w:rFonts w:asciiTheme="majorHAnsi" w:hAnsiTheme="majorHAnsi" w:cstheme="majorHAnsi"/>
          <w:b/>
          <w:szCs w:val="24"/>
        </w:rPr>
        <w:t xml:space="preserve"> </w:t>
      </w:r>
    </w:p>
    <w:p w14:paraId="2CAF5C33" w14:textId="77777777" w:rsidR="00FB07CC" w:rsidRPr="00787E8B" w:rsidRDefault="00FB07CC">
      <w:pPr>
        <w:numPr>
          <w:ilvl w:val="0"/>
          <w:numId w:val="34"/>
        </w:numPr>
        <w:tabs>
          <w:tab w:val="left" w:pos="4498"/>
          <w:tab w:val="left" w:pos="8647"/>
          <w:tab w:val="left" w:pos="9072"/>
        </w:tabs>
        <w:suppressAutoHyphens w:val="0"/>
        <w:spacing w:after="0" w:line="240" w:lineRule="auto"/>
        <w:ind w:left="714" w:right="0" w:hanging="357"/>
        <w:contextualSpacing/>
        <w:rPr>
          <w:rFonts w:asciiTheme="majorHAnsi" w:hAnsiTheme="majorHAnsi" w:cstheme="majorHAnsi"/>
          <w:szCs w:val="24"/>
        </w:rPr>
      </w:pPr>
      <w:r w:rsidRPr="00787E8B">
        <w:rPr>
          <w:rFonts w:asciiTheme="majorHAnsi" w:hAnsiTheme="majorHAnsi" w:cstheme="majorHAnsi"/>
          <w:b/>
          <w:szCs w:val="24"/>
        </w:rPr>
        <w:t xml:space="preserve">W celu potwierdzenia spełniania przez Wykonawcę warunków udziału w postępowaniu: </w:t>
      </w:r>
    </w:p>
    <w:p w14:paraId="5E70DFC2" w14:textId="77777777" w:rsidR="00FB07CC" w:rsidRPr="00787E8B" w:rsidRDefault="00500BE8" w:rsidP="00500BE8">
      <w:pPr>
        <w:widowControl w:val="0"/>
        <w:tabs>
          <w:tab w:val="left" w:pos="568"/>
          <w:tab w:val="left" w:pos="5103"/>
        </w:tabs>
        <w:overflowPunct w:val="0"/>
        <w:spacing w:line="276" w:lineRule="auto"/>
        <w:ind w:left="624" w:right="624" w:hanging="284"/>
        <w:rPr>
          <w:rFonts w:asciiTheme="majorHAnsi" w:hAnsiTheme="majorHAnsi" w:cstheme="majorHAnsi"/>
          <w:i/>
          <w:szCs w:val="24"/>
        </w:rPr>
      </w:pPr>
      <w:r w:rsidRPr="00787E8B">
        <w:rPr>
          <w:rFonts w:asciiTheme="majorHAnsi" w:hAnsiTheme="majorHAnsi" w:cstheme="majorHAnsi"/>
          <w:i/>
          <w:szCs w:val="24"/>
        </w:rPr>
        <w:t xml:space="preserve">      </w:t>
      </w:r>
      <w:r w:rsidR="00FB07CC" w:rsidRPr="00787E8B">
        <w:rPr>
          <w:rFonts w:asciiTheme="majorHAnsi" w:hAnsiTheme="majorHAnsi" w:cstheme="majorHAnsi"/>
          <w:i/>
          <w:szCs w:val="24"/>
        </w:rPr>
        <w:t>Nie dotyczy (Zamawiający nie określił warunków udziału w postępowaniu)</w:t>
      </w:r>
    </w:p>
    <w:p w14:paraId="2B44FE1E" w14:textId="77777777" w:rsidR="00FB07CC" w:rsidRPr="00787E8B" w:rsidRDefault="00FB07CC">
      <w:pPr>
        <w:numPr>
          <w:ilvl w:val="0"/>
          <w:numId w:val="34"/>
        </w:numPr>
        <w:suppressAutoHyphens w:val="0"/>
        <w:spacing w:after="0" w:line="240" w:lineRule="auto"/>
        <w:ind w:left="714" w:right="363" w:hanging="357"/>
        <w:contextualSpacing/>
        <w:rPr>
          <w:rFonts w:asciiTheme="majorHAnsi" w:hAnsiTheme="majorHAnsi" w:cstheme="majorHAnsi"/>
          <w:color w:val="auto"/>
          <w:szCs w:val="24"/>
        </w:rPr>
      </w:pPr>
      <w:r w:rsidRPr="00787E8B">
        <w:rPr>
          <w:rFonts w:asciiTheme="majorHAnsi" w:hAnsiTheme="majorHAnsi" w:cstheme="majorHAnsi"/>
          <w:b/>
          <w:color w:val="auto"/>
          <w:szCs w:val="24"/>
        </w:rPr>
        <w:t xml:space="preserve">W celu potwierdzenia braku podstaw do wykluczenia z udziału w postępowaniu w stosunku do Wykonawcy/Wykonawców wspólnie ubiegających się o udzielenie zamówienia / podmiotów udostępniających zasoby na zasadach określonych w art. 118 ustawy: </w:t>
      </w:r>
    </w:p>
    <w:p w14:paraId="10D57E99" w14:textId="77777777" w:rsidR="00FB07CC" w:rsidRPr="00787E8B" w:rsidRDefault="00FB07CC">
      <w:pPr>
        <w:numPr>
          <w:ilvl w:val="0"/>
          <w:numId w:val="33"/>
        </w:numPr>
        <w:suppressAutoHyphens w:val="0"/>
        <w:spacing w:after="0" w:line="240" w:lineRule="auto"/>
        <w:ind w:left="1135" w:right="363" w:hanging="284"/>
        <w:contextualSpacing/>
        <w:rPr>
          <w:rFonts w:asciiTheme="majorHAnsi" w:hAnsiTheme="majorHAnsi" w:cstheme="majorHAnsi"/>
          <w:color w:val="FF0000"/>
          <w:szCs w:val="24"/>
        </w:rPr>
      </w:pPr>
      <w:r w:rsidRPr="00787E8B">
        <w:rPr>
          <w:rFonts w:asciiTheme="majorHAnsi" w:hAnsiTheme="majorHAnsi" w:cstheme="majorHAnsi"/>
          <w:szCs w:val="24"/>
        </w:rPr>
        <w:t>informacji z Krajowego Rejestru Karnego w zakresie: art. 108 ust.1 pkt 1 i 2 ustawy;</w:t>
      </w:r>
      <w:r w:rsidR="00564190" w:rsidRPr="00787E8B">
        <w:rPr>
          <w:rFonts w:asciiTheme="majorHAnsi" w:hAnsiTheme="majorHAnsi" w:cstheme="majorHAnsi"/>
          <w:szCs w:val="24"/>
        </w:rPr>
        <w:t xml:space="preserve"> </w:t>
      </w:r>
      <w:r w:rsidRPr="00787E8B">
        <w:rPr>
          <w:rFonts w:asciiTheme="majorHAnsi" w:hAnsiTheme="majorHAnsi" w:cstheme="majorHAnsi"/>
          <w:szCs w:val="24"/>
        </w:rPr>
        <w:t>art. 108 ust.1 pkt 4 ustawy, dotyczącej orzeczenia zakazu ubiegania się o zamówienie publiczne tytułem środka karnego – sporządzonej nie wcześniej niż 6 miesięcy przed jej złożeniem;</w:t>
      </w:r>
    </w:p>
    <w:p w14:paraId="696661D0" w14:textId="7EBA5E5E" w:rsidR="00FB07CC" w:rsidRPr="00787E8B" w:rsidRDefault="00FB07CC">
      <w:pPr>
        <w:numPr>
          <w:ilvl w:val="0"/>
          <w:numId w:val="33"/>
        </w:numPr>
        <w:suppressAutoHyphens w:val="0"/>
        <w:spacing w:after="0" w:line="240" w:lineRule="auto"/>
        <w:ind w:left="1135" w:right="363" w:hanging="284"/>
        <w:contextualSpacing/>
        <w:rPr>
          <w:rFonts w:asciiTheme="majorHAnsi" w:hAnsiTheme="majorHAnsi" w:cstheme="majorHAnsi"/>
          <w:color w:val="auto"/>
          <w:szCs w:val="24"/>
        </w:rPr>
      </w:pPr>
      <w:r w:rsidRPr="00787E8B">
        <w:rPr>
          <w:rFonts w:asciiTheme="majorHAnsi" w:hAnsiTheme="majorHAnsi" w:cstheme="majorHAnsi"/>
          <w:szCs w:val="24"/>
        </w:rPr>
        <w:t xml:space="preserve">oświadczenia </w:t>
      </w:r>
      <w:r w:rsidR="00B11FE9" w:rsidRPr="00787E8B">
        <w:rPr>
          <w:rFonts w:asciiTheme="majorHAnsi" w:hAnsiTheme="majorHAnsi" w:cstheme="majorHAnsi"/>
          <w:szCs w:val="24"/>
        </w:rPr>
        <w:t>W</w:t>
      </w:r>
      <w:r w:rsidRPr="00787E8B">
        <w:rPr>
          <w:rFonts w:asciiTheme="majorHAnsi" w:hAnsiTheme="majorHAnsi" w:cstheme="majorHAnsi"/>
          <w:szCs w:val="24"/>
        </w:rPr>
        <w:t>ykonawcy, w zakresie art. 108 ust. 1 pkt 5 ustawy, o braku przynależności do tej samej grupy kapitałowej w rozumieniu ustawy z dnia 16 lutego 2007r. o ochronie konkurencji konsumentów (Dz.U. z 2020r. poz.1076 i 1086</w:t>
      </w:r>
      <w:r w:rsidR="001921EA" w:rsidRPr="00787E8B">
        <w:rPr>
          <w:rFonts w:asciiTheme="majorHAnsi" w:hAnsiTheme="majorHAnsi" w:cstheme="majorHAnsi"/>
          <w:szCs w:val="24"/>
        </w:rPr>
        <w:t xml:space="preserve"> ze zm.</w:t>
      </w:r>
      <w:r w:rsidRPr="00787E8B">
        <w:rPr>
          <w:rFonts w:asciiTheme="majorHAnsi" w:hAnsiTheme="majorHAnsi" w:cstheme="majorHAnsi"/>
          <w:szCs w:val="24"/>
        </w:rPr>
        <w:t xml:space="preserve">),  z innym </w:t>
      </w:r>
      <w:r w:rsidR="002B12A2" w:rsidRPr="00787E8B">
        <w:rPr>
          <w:rFonts w:asciiTheme="majorHAnsi" w:hAnsiTheme="majorHAnsi" w:cstheme="majorHAnsi"/>
          <w:szCs w:val="24"/>
        </w:rPr>
        <w:t>W</w:t>
      </w:r>
      <w:r w:rsidRPr="00787E8B">
        <w:rPr>
          <w:rFonts w:asciiTheme="majorHAnsi" w:hAnsiTheme="majorHAnsi" w:cstheme="majorHAnsi"/>
          <w:szCs w:val="24"/>
        </w:rPr>
        <w:t xml:space="preserve">ykonawcą, który złożył odrębną ofertę,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</w:t>
      </w:r>
      <w:r w:rsidR="002B12A2" w:rsidRPr="00787E8B">
        <w:rPr>
          <w:rFonts w:asciiTheme="majorHAnsi" w:hAnsiTheme="majorHAnsi" w:cstheme="majorHAnsi"/>
          <w:szCs w:val="24"/>
        </w:rPr>
        <w:t>W</w:t>
      </w:r>
      <w:r w:rsidRPr="00787E8B">
        <w:rPr>
          <w:rFonts w:asciiTheme="majorHAnsi" w:hAnsiTheme="majorHAnsi" w:cstheme="majorHAnsi"/>
          <w:szCs w:val="24"/>
        </w:rPr>
        <w:t>ykonawcy należącego do tej samej grupy kapitałowej</w:t>
      </w:r>
      <w:r w:rsidR="00823CC3" w:rsidRPr="00787E8B">
        <w:rPr>
          <w:rFonts w:asciiTheme="majorHAnsi" w:hAnsiTheme="majorHAnsi" w:cstheme="majorHAnsi"/>
          <w:szCs w:val="24"/>
        </w:rPr>
        <w:t xml:space="preserve"> (wzór </w:t>
      </w:r>
      <w:r w:rsidR="00823CC3" w:rsidRPr="00787E8B">
        <w:rPr>
          <w:rFonts w:asciiTheme="majorHAnsi" w:hAnsiTheme="majorHAnsi" w:cstheme="majorHAnsi"/>
          <w:b/>
          <w:bCs/>
          <w:szCs w:val="24"/>
        </w:rPr>
        <w:t>oświadczenia</w:t>
      </w:r>
      <w:r w:rsidR="00823CC3" w:rsidRPr="00787E8B">
        <w:rPr>
          <w:rFonts w:asciiTheme="majorHAnsi" w:hAnsiTheme="majorHAnsi" w:cstheme="majorHAnsi"/>
          <w:szCs w:val="24"/>
        </w:rPr>
        <w:t xml:space="preserve"> stanowi </w:t>
      </w:r>
      <w:r w:rsidR="00823CC3" w:rsidRPr="00787E8B">
        <w:rPr>
          <w:rFonts w:asciiTheme="majorHAnsi" w:hAnsiTheme="majorHAnsi" w:cstheme="majorHAnsi"/>
          <w:b/>
          <w:bCs/>
          <w:color w:val="auto"/>
          <w:szCs w:val="24"/>
        </w:rPr>
        <w:t>załącznik nr 4 do SWZ</w:t>
      </w:r>
      <w:r w:rsidR="00823CC3" w:rsidRPr="00787E8B">
        <w:rPr>
          <w:rFonts w:asciiTheme="majorHAnsi" w:hAnsiTheme="majorHAnsi" w:cstheme="majorHAnsi"/>
          <w:color w:val="auto"/>
          <w:szCs w:val="24"/>
        </w:rPr>
        <w:t>)</w:t>
      </w:r>
      <w:r w:rsidRPr="00787E8B">
        <w:rPr>
          <w:rFonts w:asciiTheme="majorHAnsi" w:hAnsiTheme="majorHAnsi" w:cstheme="majorHAnsi"/>
          <w:color w:val="auto"/>
          <w:szCs w:val="24"/>
        </w:rPr>
        <w:t>;</w:t>
      </w:r>
    </w:p>
    <w:p w14:paraId="270B13B0" w14:textId="76DEC6C7" w:rsidR="004412F5" w:rsidRPr="00787E8B" w:rsidRDefault="004412F5">
      <w:pPr>
        <w:numPr>
          <w:ilvl w:val="0"/>
          <w:numId w:val="33"/>
        </w:numPr>
        <w:suppressAutoHyphens w:val="0"/>
        <w:spacing w:after="0" w:line="240" w:lineRule="auto"/>
        <w:ind w:left="1135" w:right="363" w:hanging="284"/>
        <w:contextualSpacing/>
        <w:rPr>
          <w:rFonts w:asciiTheme="majorHAnsi" w:hAnsiTheme="majorHAnsi" w:cstheme="majorHAnsi"/>
          <w:color w:val="auto"/>
          <w:szCs w:val="24"/>
        </w:rPr>
      </w:pPr>
      <w:r w:rsidRPr="00787E8B">
        <w:rPr>
          <w:rFonts w:asciiTheme="majorHAnsi" w:hAnsiTheme="majorHAnsi" w:cstheme="majorHAnsi"/>
          <w:color w:val="auto"/>
          <w:szCs w:val="24"/>
        </w:rPr>
        <w:t xml:space="preserve"> oświadczenie Wykonawcy o aktualności informacji zawartych w oświadczeniu, o którym mowa w art. 125 ust. 1 ustawy, w zakresie podstaw wykluczenia z postępowania wskazanych przez zamawiającego, o których mowa w: art. 108 ust. 1 pkt 3 ustawy; art. 108 ust. 1 pkt 4 ustawy, dotyczących orzeczenia zakazu ubiegania się o zamówienie publiczne tytułem środka zapobiegawczego; art. 108 ust. 1 pkt 5 ustawy, dotyczących zawarcia z innymi </w:t>
      </w:r>
      <w:r w:rsidR="00664CFE" w:rsidRPr="00787E8B">
        <w:rPr>
          <w:rFonts w:asciiTheme="majorHAnsi" w:hAnsiTheme="majorHAnsi" w:cstheme="majorHAnsi"/>
          <w:color w:val="auto"/>
          <w:szCs w:val="24"/>
        </w:rPr>
        <w:t>W</w:t>
      </w:r>
      <w:r w:rsidRPr="00787E8B">
        <w:rPr>
          <w:rFonts w:asciiTheme="majorHAnsi" w:hAnsiTheme="majorHAnsi" w:cstheme="majorHAnsi"/>
          <w:color w:val="auto"/>
          <w:szCs w:val="24"/>
        </w:rPr>
        <w:t xml:space="preserve">ykonawcami porozumienia mającego na celu zakłócenie konkurencji; art. 108 ust. 1 pkt 6 ustawy ( wzór </w:t>
      </w:r>
      <w:r w:rsidRPr="00787E8B">
        <w:rPr>
          <w:rFonts w:asciiTheme="majorHAnsi" w:hAnsiTheme="majorHAnsi" w:cstheme="majorHAnsi"/>
          <w:b/>
          <w:bCs/>
          <w:color w:val="auto"/>
          <w:szCs w:val="24"/>
        </w:rPr>
        <w:t>oświadczeni</w:t>
      </w:r>
      <w:r w:rsidR="000915A3" w:rsidRPr="00787E8B">
        <w:rPr>
          <w:rFonts w:asciiTheme="majorHAnsi" w:hAnsiTheme="majorHAnsi" w:cstheme="majorHAnsi"/>
          <w:b/>
          <w:bCs/>
          <w:color w:val="auto"/>
          <w:szCs w:val="24"/>
        </w:rPr>
        <w:t>a</w:t>
      </w:r>
      <w:r w:rsidRPr="00787E8B">
        <w:rPr>
          <w:rFonts w:asciiTheme="majorHAnsi" w:hAnsiTheme="majorHAnsi" w:cstheme="majorHAnsi"/>
          <w:b/>
          <w:bCs/>
          <w:color w:val="auto"/>
          <w:szCs w:val="24"/>
        </w:rPr>
        <w:t xml:space="preserve"> </w:t>
      </w:r>
      <w:r w:rsidRPr="00787E8B">
        <w:rPr>
          <w:rFonts w:asciiTheme="majorHAnsi" w:hAnsiTheme="majorHAnsi" w:cstheme="majorHAnsi"/>
          <w:color w:val="auto"/>
          <w:szCs w:val="24"/>
        </w:rPr>
        <w:t xml:space="preserve">stanowi </w:t>
      </w:r>
      <w:r w:rsidRPr="00787E8B">
        <w:rPr>
          <w:rFonts w:asciiTheme="majorHAnsi" w:hAnsiTheme="majorHAnsi" w:cstheme="majorHAnsi"/>
          <w:b/>
          <w:bCs/>
          <w:color w:val="auto"/>
          <w:szCs w:val="24"/>
        </w:rPr>
        <w:t>załącznik nr 5 do SWZ</w:t>
      </w:r>
      <w:r w:rsidRPr="00787E8B">
        <w:rPr>
          <w:rFonts w:asciiTheme="majorHAnsi" w:hAnsiTheme="majorHAnsi" w:cstheme="majorHAnsi"/>
          <w:color w:val="auto"/>
          <w:szCs w:val="24"/>
        </w:rPr>
        <w:t>);</w:t>
      </w:r>
    </w:p>
    <w:p w14:paraId="3941964E" w14:textId="77777777" w:rsidR="00FB07CC" w:rsidRPr="00787E8B" w:rsidRDefault="00FB07CC">
      <w:pPr>
        <w:pStyle w:val="Akapitzlist"/>
        <w:numPr>
          <w:ilvl w:val="0"/>
          <w:numId w:val="33"/>
        </w:numPr>
        <w:suppressAutoHyphens w:val="0"/>
        <w:spacing w:after="0" w:line="240" w:lineRule="auto"/>
        <w:ind w:left="1135" w:right="363" w:hanging="284"/>
        <w:rPr>
          <w:rFonts w:asciiTheme="majorHAnsi" w:hAnsiTheme="majorHAnsi" w:cstheme="majorHAnsi"/>
          <w:szCs w:val="24"/>
        </w:rPr>
      </w:pPr>
      <w:r w:rsidRPr="00787E8B">
        <w:rPr>
          <w:rFonts w:asciiTheme="majorHAnsi" w:hAnsiTheme="majorHAnsi" w:cstheme="majorHAnsi"/>
          <w:szCs w:val="24"/>
        </w:rPr>
        <w:t>oświadczenia Wykonawcy o aktualności informacji zawartych w oświadczeniu, o którym mowa w art. 125 ust. 1 ustawy, w zakresie podstaw wykluczenia z postępowania wskazanych przez zamawiającego, o których mowa w</w:t>
      </w:r>
      <w:r w:rsidRPr="00787E8B">
        <w:rPr>
          <w:rFonts w:asciiTheme="majorHAnsi" w:hAnsiTheme="majorHAnsi" w:cstheme="majorHAnsi"/>
          <w:b/>
          <w:szCs w:val="24"/>
        </w:rPr>
        <w:t>:</w:t>
      </w:r>
    </w:p>
    <w:p w14:paraId="243008B4" w14:textId="6A3763D6" w:rsidR="00FB07CC" w:rsidRPr="00787E8B" w:rsidRDefault="00FB07CC" w:rsidP="006D6993">
      <w:pPr>
        <w:tabs>
          <w:tab w:val="left" w:pos="426"/>
        </w:tabs>
        <w:spacing w:after="0" w:line="240" w:lineRule="auto"/>
        <w:ind w:left="1134" w:right="363" w:firstLine="0"/>
        <w:rPr>
          <w:rFonts w:asciiTheme="majorHAnsi" w:hAnsiTheme="majorHAnsi" w:cstheme="majorHAnsi"/>
          <w:bCs/>
          <w:i/>
          <w:iCs/>
          <w:szCs w:val="24"/>
        </w:rPr>
      </w:pPr>
      <w:r w:rsidRPr="00787E8B">
        <w:rPr>
          <w:rFonts w:asciiTheme="majorHAnsi" w:hAnsiTheme="majorHAnsi" w:cstheme="majorHAnsi"/>
          <w:bCs/>
          <w:i/>
          <w:iCs/>
          <w:szCs w:val="24"/>
        </w:rPr>
        <w:t>- art. 7 ust. 1 ustawy z dnia 13 kwietnia 2022 r. o szczególnych rozwiązaniach w zakresie przeciwdziałania wspieraniu agresji na Ukrainę oraz służących ochronie bezpieczeństwa narodowego (t.j. Dz. U. z 202</w:t>
      </w:r>
      <w:r w:rsidR="00095CF7" w:rsidRPr="00787E8B">
        <w:rPr>
          <w:rFonts w:asciiTheme="majorHAnsi" w:hAnsiTheme="majorHAnsi" w:cstheme="majorHAnsi"/>
          <w:bCs/>
          <w:i/>
          <w:iCs/>
          <w:szCs w:val="24"/>
        </w:rPr>
        <w:t>5</w:t>
      </w:r>
      <w:r w:rsidRPr="00787E8B">
        <w:rPr>
          <w:rFonts w:asciiTheme="majorHAnsi" w:hAnsiTheme="majorHAnsi" w:cstheme="majorHAnsi"/>
          <w:bCs/>
          <w:i/>
          <w:iCs/>
          <w:szCs w:val="24"/>
        </w:rPr>
        <w:t xml:space="preserve"> r. poz. </w:t>
      </w:r>
      <w:r w:rsidR="00095CF7" w:rsidRPr="00787E8B">
        <w:rPr>
          <w:rFonts w:asciiTheme="majorHAnsi" w:hAnsiTheme="majorHAnsi" w:cstheme="majorHAnsi"/>
          <w:bCs/>
          <w:i/>
          <w:iCs/>
          <w:szCs w:val="24"/>
        </w:rPr>
        <w:t>514</w:t>
      </w:r>
      <w:r w:rsidR="001921EA" w:rsidRPr="00787E8B">
        <w:rPr>
          <w:rFonts w:asciiTheme="majorHAnsi" w:hAnsiTheme="majorHAnsi" w:cstheme="majorHAnsi"/>
          <w:bCs/>
          <w:i/>
          <w:iCs/>
          <w:szCs w:val="24"/>
        </w:rPr>
        <w:t xml:space="preserve"> ze zm.</w:t>
      </w:r>
      <w:r w:rsidRPr="00787E8B">
        <w:rPr>
          <w:rFonts w:asciiTheme="majorHAnsi" w:hAnsiTheme="majorHAnsi" w:cstheme="majorHAnsi"/>
          <w:bCs/>
          <w:i/>
          <w:iCs/>
          <w:szCs w:val="24"/>
        </w:rPr>
        <w:t>);</w:t>
      </w:r>
    </w:p>
    <w:p w14:paraId="61CA971D" w14:textId="5D7DFA4C" w:rsidR="00FB07CC" w:rsidRPr="00787E8B" w:rsidRDefault="00FB07CC" w:rsidP="006D6993">
      <w:pPr>
        <w:tabs>
          <w:tab w:val="left" w:pos="426"/>
        </w:tabs>
        <w:spacing w:after="0" w:line="240" w:lineRule="auto"/>
        <w:ind w:left="1134" w:right="363" w:firstLine="0"/>
        <w:rPr>
          <w:rFonts w:asciiTheme="majorHAnsi" w:hAnsiTheme="majorHAnsi" w:cstheme="majorHAnsi"/>
          <w:szCs w:val="24"/>
        </w:rPr>
      </w:pPr>
      <w:r w:rsidRPr="00787E8B">
        <w:rPr>
          <w:rFonts w:asciiTheme="majorHAnsi" w:hAnsiTheme="majorHAnsi" w:cstheme="majorHAnsi"/>
          <w:bCs/>
          <w:i/>
          <w:iCs/>
          <w:szCs w:val="24"/>
        </w:rPr>
        <w:t>- art. 5k rozporządzenia  z dnia 8 kwietnia 2022 r. Rady (UE) nr 833/2014 dotyczącego środków ograniczających w związku z działaniami Rosji destabilizującymi sytuację na Ukrainie (Dz. Urz. UE nr L 229 z 31.7.2014, str. 1)</w:t>
      </w:r>
      <w:r w:rsidR="00095CF7" w:rsidRPr="00787E8B">
        <w:rPr>
          <w:rFonts w:asciiTheme="majorHAnsi" w:hAnsiTheme="majorHAnsi" w:cstheme="majorHAnsi"/>
          <w:bCs/>
          <w:i/>
          <w:iCs/>
          <w:szCs w:val="24"/>
        </w:rPr>
        <w:t xml:space="preserve"> w brzmieniu nadanym </w:t>
      </w:r>
      <w:r w:rsidR="00095CF7" w:rsidRPr="00787E8B">
        <w:rPr>
          <w:rFonts w:asciiTheme="majorHAnsi" w:hAnsiTheme="majorHAnsi" w:cstheme="majorHAnsi"/>
          <w:i/>
          <w:iCs/>
          <w:szCs w:val="24"/>
        </w:rPr>
        <w:t>rozporządzeniem Rady (UE) 2025/2033</w:t>
      </w:r>
      <w:r w:rsidR="00095CF7" w:rsidRPr="00787E8B">
        <w:rPr>
          <w:rFonts w:asciiTheme="majorHAnsi" w:hAnsiTheme="majorHAnsi" w:cstheme="majorHAnsi"/>
          <w:b/>
          <w:bCs/>
          <w:szCs w:val="24"/>
        </w:rPr>
        <w:t xml:space="preserve"> </w:t>
      </w:r>
      <w:r w:rsidR="004624BE" w:rsidRPr="00787E8B">
        <w:rPr>
          <w:rFonts w:asciiTheme="majorHAnsi" w:hAnsiTheme="majorHAnsi" w:cstheme="majorHAnsi"/>
          <w:b/>
          <w:bCs/>
          <w:szCs w:val="24"/>
        </w:rPr>
        <w:t>(</w:t>
      </w:r>
      <w:r w:rsidR="004624BE" w:rsidRPr="00787E8B">
        <w:rPr>
          <w:rFonts w:asciiTheme="majorHAnsi" w:hAnsiTheme="majorHAnsi" w:cstheme="majorHAnsi"/>
          <w:szCs w:val="24"/>
        </w:rPr>
        <w:t>wzór</w:t>
      </w:r>
      <w:r w:rsidR="004624BE" w:rsidRPr="00787E8B">
        <w:rPr>
          <w:rFonts w:asciiTheme="majorHAnsi" w:hAnsiTheme="majorHAnsi" w:cstheme="majorHAnsi"/>
          <w:b/>
          <w:bCs/>
          <w:szCs w:val="24"/>
        </w:rPr>
        <w:t xml:space="preserve"> oświadczenia </w:t>
      </w:r>
      <w:r w:rsidR="004624BE" w:rsidRPr="00787E8B">
        <w:rPr>
          <w:rFonts w:asciiTheme="majorHAnsi" w:hAnsiTheme="majorHAnsi" w:cstheme="majorHAnsi"/>
          <w:szCs w:val="24"/>
        </w:rPr>
        <w:t xml:space="preserve">stanowi </w:t>
      </w:r>
      <w:r w:rsidR="004624BE" w:rsidRPr="00787E8B">
        <w:rPr>
          <w:rFonts w:asciiTheme="majorHAnsi" w:hAnsiTheme="majorHAnsi" w:cstheme="majorHAnsi"/>
          <w:b/>
          <w:bCs/>
          <w:szCs w:val="24"/>
        </w:rPr>
        <w:t>załącznik nr 5 do SWZ)</w:t>
      </w:r>
      <w:r w:rsidRPr="00787E8B">
        <w:rPr>
          <w:rFonts w:asciiTheme="majorHAnsi" w:hAnsiTheme="majorHAnsi" w:cstheme="majorHAnsi"/>
          <w:szCs w:val="24"/>
        </w:rPr>
        <w:t>.</w:t>
      </w:r>
    </w:p>
    <w:p w14:paraId="34141671" w14:textId="77777777" w:rsidR="00FB07CC" w:rsidRPr="00787E8B" w:rsidRDefault="00FB07CC">
      <w:pPr>
        <w:numPr>
          <w:ilvl w:val="0"/>
          <w:numId w:val="34"/>
        </w:numPr>
        <w:suppressAutoHyphens w:val="0"/>
        <w:spacing w:after="0" w:line="240" w:lineRule="auto"/>
        <w:ind w:left="714" w:right="363" w:hanging="357"/>
        <w:contextualSpacing/>
        <w:rPr>
          <w:rFonts w:asciiTheme="majorHAnsi" w:hAnsiTheme="majorHAnsi" w:cstheme="majorHAnsi"/>
          <w:color w:val="auto"/>
          <w:szCs w:val="24"/>
        </w:rPr>
      </w:pPr>
      <w:r w:rsidRPr="00787E8B">
        <w:rPr>
          <w:rFonts w:asciiTheme="majorHAnsi" w:hAnsiTheme="majorHAnsi" w:cstheme="majorHAnsi"/>
          <w:color w:val="auto"/>
          <w:szCs w:val="24"/>
        </w:rPr>
        <w:t>Zamawiający nie wzywa do złożenia podmiotowych środków dowodowych, jeżeli:</w:t>
      </w:r>
    </w:p>
    <w:p w14:paraId="015AFA06" w14:textId="7B88F7B2" w:rsidR="00FB07CC" w:rsidRPr="00787E8B" w:rsidRDefault="00FB07CC">
      <w:pPr>
        <w:numPr>
          <w:ilvl w:val="0"/>
          <w:numId w:val="35"/>
        </w:numPr>
        <w:suppressAutoHyphens w:val="0"/>
        <w:spacing w:after="0" w:line="240" w:lineRule="auto"/>
        <w:ind w:left="1135" w:right="363" w:hanging="284"/>
        <w:contextualSpacing/>
        <w:rPr>
          <w:rFonts w:asciiTheme="majorHAnsi" w:hAnsiTheme="majorHAnsi" w:cstheme="majorHAnsi"/>
          <w:b/>
          <w:color w:val="auto"/>
          <w:szCs w:val="24"/>
        </w:rPr>
      </w:pPr>
      <w:r w:rsidRPr="00787E8B">
        <w:rPr>
          <w:rFonts w:asciiTheme="majorHAnsi" w:hAnsiTheme="majorHAnsi" w:cstheme="majorHAnsi"/>
          <w:color w:val="auto"/>
          <w:szCs w:val="24"/>
        </w:rPr>
        <w:lastRenderedPageBreak/>
        <w:t xml:space="preserve"> może je uzyskać za pomocą bezpłatnych i ogólnodostępnych baz danych,  w szczególności rejestrów publicznych w rozumieniu ustawy z dnia 17 lutego 2005r. o informatyzacji działalności podmiotów realizujących zadania publiczne, </w:t>
      </w:r>
      <w:r w:rsidRPr="00787E8B">
        <w:rPr>
          <w:rFonts w:asciiTheme="majorHAnsi" w:hAnsiTheme="majorHAnsi" w:cstheme="majorHAnsi"/>
          <w:b/>
          <w:color w:val="auto"/>
          <w:szCs w:val="24"/>
        </w:rPr>
        <w:t xml:space="preserve">o ile </w:t>
      </w:r>
      <w:r w:rsidR="001F0812" w:rsidRPr="00787E8B">
        <w:rPr>
          <w:rFonts w:asciiTheme="majorHAnsi" w:hAnsiTheme="majorHAnsi" w:cstheme="majorHAnsi"/>
          <w:b/>
          <w:color w:val="auto"/>
          <w:szCs w:val="24"/>
        </w:rPr>
        <w:t>W</w:t>
      </w:r>
      <w:r w:rsidRPr="00787E8B">
        <w:rPr>
          <w:rFonts w:asciiTheme="majorHAnsi" w:hAnsiTheme="majorHAnsi" w:cstheme="majorHAnsi"/>
          <w:b/>
          <w:color w:val="auto"/>
          <w:szCs w:val="24"/>
        </w:rPr>
        <w:t>ykonawca wskazał dane umożliwiające dostęp do tych środków</w:t>
      </w:r>
    </w:p>
    <w:p w14:paraId="1A366704" w14:textId="5476B003" w:rsidR="00FB07CC" w:rsidRPr="00787E8B" w:rsidRDefault="00FB07CC">
      <w:pPr>
        <w:numPr>
          <w:ilvl w:val="0"/>
          <w:numId w:val="35"/>
        </w:numPr>
        <w:suppressAutoHyphens w:val="0"/>
        <w:spacing w:after="0" w:line="240" w:lineRule="auto"/>
        <w:ind w:left="1135" w:right="363" w:hanging="284"/>
        <w:contextualSpacing/>
        <w:rPr>
          <w:rFonts w:asciiTheme="majorHAnsi" w:hAnsiTheme="majorHAnsi" w:cstheme="majorHAnsi"/>
          <w:color w:val="auto"/>
          <w:szCs w:val="24"/>
        </w:rPr>
      </w:pPr>
      <w:r w:rsidRPr="00787E8B">
        <w:rPr>
          <w:rFonts w:asciiTheme="majorHAnsi" w:hAnsiTheme="majorHAnsi" w:cstheme="majorHAnsi"/>
          <w:color w:val="auto"/>
          <w:szCs w:val="24"/>
        </w:rPr>
        <w:t>podmiotowym środkiem dowodowym jest oświadczenie, którego treść odpowiada z</w:t>
      </w:r>
      <w:r w:rsidR="00DA395B" w:rsidRPr="00787E8B">
        <w:rPr>
          <w:rFonts w:asciiTheme="majorHAnsi" w:hAnsiTheme="majorHAnsi" w:cstheme="majorHAnsi"/>
          <w:color w:val="auto"/>
          <w:szCs w:val="24"/>
        </w:rPr>
        <w:t>a</w:t>
      </w:r>
      <w:r w:rsidRPr="00787E8B">
        <w:rPr>
          <w:rFonts w:asciiTheme="majorHAnsi" w:hAnsiTheme="majorHAnsi" w:cstheme="majorHAnsi"/>
          <w:color w:val="auto"/>
          <w:szCs w:val="24"/>
        </w:rPr>
        <w:t>kresowi oświadczenia, o którym mowa w art. 125 ust. 1.</w:t>
      </w:r>
    </w:p>
    <w:p w14:paraId="341ABCB8" w14:textId="4D074085" w:rsidR="00FB07CC" w:rsidRPr="00787E8B" w:rsidRDefault="00FB07CC">
      <w:pPr>
        <w:numPr>
          <w:ilvl w:val="0"/>
          <w:numId w:val="34"/>
        </w:numPr>
        <w:suppressAutoHyphens w:val="0"/>
        <w:spacing w:after="0" w:line="240" w:lineRule="auto"/>
        <w:ind w:left="714" w:right="363" w:hanging="357"/>
        <w:contextualSpacing/>
        <w:rPr>
          <w:rFonts w:asciiTheme="majorHAnsi" w:hAnsiTheme="majorHAnsi" w:cstheme="majorHAnsi"/>
          <w:color w:val="auto"/>
          <w:szCs w:val="24"/>
        </w:rPr>
      </w:pPr>
      <w:r w:rsidRPr="00787E8B">
        <w:rPr>
          <w:rFonts w:asciiTheme="majorHAnsi" w:hAnsiTheme="majorHAnsi" w:cstheme="majorHAnsi"/>
          <w:color w:val="auto"/>
          <w:szCs w:val="24"/>
        </w:rPr>
        <w:t xml:space="preserve">Wykonawca nie jest zobowiązany do złożenia podmiotowych środków dowodowych, które zamawiający posiada, jeżeli </w:t>
      </w:r>
      <w:r w:rsidR="00F92BFE" w:rsidRPr="00787E8B">
        <w:rPr>
          <w:rFonts w:asciiTheme="majorHAnsi" w:hAnsiTheme="majorHAnsi" w:cstheme="majorHAnsi"/>
          <w:color w:val="auto"/>
          <w:szCs w:val="24"/>
        </w:rPr>
        <w:t>W</w:t>
      </w:r>
      <w:r w:rsidRPr="00787E8B">
        <w:rPr>
          <w:rFonts w:asciiTheme="majorHAnsi" w:hAnsiTheme="majorHAnsi" w:cstheme="majorHAnsi"/>
          <w:color w:val="auto"/>
          <w:szCs w:val="24"/>
        </w:rPr>
        <w:t xml:space="preserve">ykonawca wskaże te środki </w:t>
      </w:r>
      <w:r w:rsidRPr="00787E8B">
        <w:rPr>
          <w:rFonts w:asciiTheme="majorHAnsi" w:hAnsiTheme="majorHAnsi" w:cstheme="majorHAnsi"/>
          <w:iCs/>
          <w:color w:val="auto"/>
          <w:szCs w:val="24"/>
        </w:rPr>
        <w:t xml:space="preserve"> (poprzez podanie numeru referencyjnego postępowania lub nazwy postępowania) </w:t>
      </w:r>
      <w:r w:rsidRPr="00787E8B">
        <w:rPr>
          <w:rFonts w:asciiTheme="majorHAnsi" w:hAnsiTheme="majorHAnsi" w:cstheme="majorHAnsi"/>
          <w:color w:val="auto"/>
          <w:szCs w:val="24"/>
        </w:rPr>
        <w:t>oraz potwierdzi ich prawidłowość i aktualność.</w:t>
      </w:r>
    </w:p>
    <w:p w14:paraId="00C6B55F" w14:textId="77777777" w:rsidR="00FB07CC" w:rsidRPr="00787E8B" w:rsidRDefault="00FB07CC">
      <w:pPr>
        <w:numPr>
          <w:ilvl w:val="0"/>
          <w:numId w:val="34"/>
        </w:numPr>
        <w:suppressAutoHyphens w:val="0"/>
        <w:spacing w:after="0" w:line="240" w:lineRule="auto"/>
        <w:ind w:left="714" w:right="363" w:hanging="357"/>
        <w:contextualSpacing/>
        <w:rPr>
          <w:rFonts w:asciiTheme="majorHAnsi" w:hAnsiTheme="majorHAnsi" w:cstheme="majorHAnsi"/>
          <w:color w:val="auto"/>
          <w:szCs w:val="24"/>
        </w:rPr>
      </w:pPr>
      <w:r w:rsidRPr="00787E8B">
        <w:rPr>
          <w:rFonts w:asciiTheme="majorHAnsi" w:hAnsiTheme="majorHAnsi" w:cstheme="majorHAnsi"/>
          <w:szCs w:val="24"/>
        </w:rPr>
        <w:t>Jeżeli jest to niezbędne do zapewnienia odpowiedniego przebiegu postępowania o udzielenie zamówienia, Zamawiający może na każdym etapie postępowania wezwać Wykonawców do złożenia wszystkich lub niektórych podmiotowych środków dowodowych aktualnych na dzień ich złożenia.</w:t>
      </w:r>
    </w:p>
    <w:p w14:paraId="6228B0FC" w14:textId="77777777" w:rsidR="00FB07CC" w:rsidRPr="00787E8B" w:rsidRDefault="00FB07CC">
      <w:pPr>
        <w:pStyle w:val="Akapitzlist"/>
        <w:numPr>
          <w:ilvl w:val="0"/>
          <w:numId w:val="34"/>
        </w:numPr>
        <w:suppressAutoHyphens w:val="0"/>
        <w:spacing w:after="0" w:line="240" w:lineRule="auto"/>
        <w:ind w:left="714" w:right="363" w:hanging="357"/>
        <w:rPr>
          <w:rFonts w:asciiTheme="majorHAnsi" w:hAnsiTheme="majorHAnsi" w:cstheme="majorHAnsi"/>
          <w:bCs/>
          <w:color w:val="auto"/>
          <w:szCs w:val="24"/>
        </w:rPr>
      </w:pPr>
      <w:r w:rsidRPr="00787E8B">
        <w:rPr>
          <w:rFonts w:asciiTheme="majorHAnsi" w:hAnsiTheme="majorHAnsi" w:cstheme="majorHAnsi"/>
          <w:bCs/>
          <w:color w:val="auto"/>
          <w:szCs w:val="24"/>
        </w:rPr>
        <w:t xml:space="preserve">Jeżeli zachodzą uzasadnione podstawy do uznania, że złożone uprzednio podmiotowe środki dowodowe nie są już aktualne, Zamawiający może w każdym czasie wezwać Wykonawcę lub Wykonawców do złożenia wszystkich lub niektórych podmiotowych środków dowodowych aktualnych na dzień ich złożenia. </w:t>
      </w:r>
    </w:p>
    <w:p w14:paraId="4E1AAB95" w14:textId="77777777" w:rsidR="00523748" w:rsidRPr="00787E8B" w:rsidRDefault="00523748">
      <w:pPr>
        <w:numPr>
          <w:ilvl w:val="0"/>
          <w:numId w:val="38"/>
        </w:numPr>
        <w:tabs>
          <w:tab w:val="left" w:pos="284"/>
        </w:tabs>
        <w:suppressAutoHyphens w:val="0"/>
        <w:spacing w:after="0" w:line="276" w:lineRule="auto"/>
        <w:ind w:left="426" w:right="363" w:hanging="284"/>
        <w:rPr>
          <w:rFonts w:asciiTheme="majorHAnsi" w:hAnsiTheme="majorHAnsi" w:cstheme="majorHAnsi"/>
          <w:color w:val="auto"/>
          <w:szCs w:val="24"/>
        </w:rPr>
      </w:pPr>
      <w:r w:rsidRPr="00787E8B">
        <w:rPr>
          <w:rFonts w:asciiTheme="majorHAnsi" w:hAnsiTheme="majorHAnsi" w:cstheme="majorHAnsi"/>
          <w:b/>
          <w:color w:val="auto"/>
          <w:szCs w:val="24"/>
        </w:rPr>
        <w:t xml:space="preserve">Podmioty zagraniczne. </w:t>
      </w:r>
    </w:p>
    <w:p w14:paraId="703557FB" w14:textId="4A81FDAC" w:rsidR="00523748" w:rsidRPr="00787E8B" w:rsidRDefault="00523748">
      <w:pPr>
        <w:pStyle w:val="Akapitzlist"/>
        <w:numPr>
          <w:ilvl w:val="1"/>
          <w:numId w:val="37"/>
        </w:numPr>
        <w:tabs>
          <w:tab w:val="left" w:pos="142"/>
          <w:tab w:val="left" w:pos="851"/>
          <w:tab w:val="left" w:pos="1661"/>
        </w:tabs>
        <w:overflowPunct w:val="0"/>
        <w:autoSpaceDE w:val="0"/>
        <w:spacing w:after="0" w:line="240" w:lineRule="auto"/>
        <w:ind w:left="714" w:right="363" w:hanging="357"/>
        <w:textAlignment w:val="baseline"/>
        <w:rPr>
          <w:rFonts w:asciiTheme="majorHAnsi" w:hAnsiTheme="majorHAnsi" w:cstheme="majorHAnsi"/>
          <w:color w:val="auto"/>
          <w:szCs w:val="24"/>
          <w:lang w:eastAsia="ar-SA"/>
        </w:rPr>
      </w:pPr>
      <w:r w:rsidRPr="00787E8B">
        <w:rPr>
          <w:rFonts w:asciiTheme="majorHAnsi" w:hAnsiTheme="majorHAnsi" w:cstheme="majorHAnsi"/>
          <w:color w:val="auto"/>
          <w:szCs w:val="24"/>
          <w:lang w:eastAsia="ar-SA"/>
        </w:rPr>
        <w:t xml:space="preserve">Jeżeli </w:t>
      </w:r>
      <w:r w:rsidR="00033E86" w:rsidRPr="00787E8B">
        <w:rPr>
          <w:rFonts w:asciiTheme="majorHAnsi" w:hAnsiTheme="majorHAnsi" w:cstheme="majorHAnsi"/>
          <w:color w:val="auto"/>
          <w:szCs w:val="24"/>
          <w:lang w:eastAsia="ar-SA"/>
        </w:rPr>
        <w:t>W</w:t>
      </w:r>
      <w:r w:rsidRPr="00787E8B">
        <w:rPr>
          <w:rFonts w:asciiTheme="majorHAnsi" w:hAnsiTheme="majorHAnsi" w:cstheme="majorHAnsi"/>
          <w:color w:val="auto"/>
          <w:szCs w:val="24"/>
          <w:lang w:eastAsia="ar-SA"/>
        </w:rPr>
        <w:t xml:space="preserve">ykonawca ma siedzibę lub miejsce zamieszkania poza granicami Rzeczypospolitej Polskiej, zamiast dokumentu, o którym mowa w ust. 3 pkt 2 lit. a) – składa informację                          z odpowiedniego rejestru, takiego jak rejestr sądowy, albo w przypadku braku takiego rejestru, inny równoważny dokument wydany przez właściwy organ sądowy lub administracyjny kraju, w którym </w:t>
      </w:r>
      <w:r w:rsidR="005F73E6" w:rsidRPr="00787E8B">
        <w:rPr>
          <w:rFonts w:asciiTheme="majorHAnsi" w:hAnsiTheme="majorHAnsi" w:cstheme="majorHAnsi"/>
          <w:color w:val="auto"/>
          <w:szCs w:val="24"/>
          <w:lang w:eastAsia="ar-SA"/>
        </w:rPr>
        <w:t>W</w:t>
      </w:r>
      <w:r w:rsidRPr="00787E8B">
        <w:rPr>
          <w:rFonts w:asciiTheme="majorHAnsi" w:hAnsiTheme="majorHAnsi" w:cstheme="majorHAnsi"/>
          <w:color w:val="auto"/>
          <w:szCs w:val="24"/>
          <w:lang w:eastAsia="ar-SA"/>
        </w:rPr>
        <w:t>ykonawca ma siedzibę lub miejsce zamieszkania w zakresie o którym mowa w ust. 3 pkt 2 lit. a);</w:t>
      </w:r>
    </w:p>
    <w:p w14:paraId="497D24C1" w14:textId="77777777" w:rsidR="00523748" w:rsidRPr="00787E8B" w:rsidRDefault="00523748">
      <w:pPr>
        <w:pStyle w:val="Akapitzlist"/>
        <w:numPr>
          <w:ilvl w:val="1"/>
          <w:numId w:val="37"/>
        </w:numPr>
        <w:tabs>
          <w:tab w:val="left" w:pos="142"/>
          <w:tab w:val="left" w:pos="851"/>
          <w:tab w:val="left" w:pos="1661"/>
        </w:tabs>
        <w:overflowPunct w:val="0"/>
        <w:autoSpaceDE w:val="0"/>
        <w:spacing w:after="0" w:line="240" w:lineRule="auto"/>
        <w:ind w:left="714" w:right="363" w:hanging="357"/>
        <w:textAlignment w:val="baseline"/>
        <w:rPr>
          <w:rFonts w:asciiTheme="majorHAnsi" w:hAnsiTheme="majorHAnsi" w:cstheme="majorHAnsi"/>
          <w:color w:val="auto"/>
          <w:szCs w:val="24"/>
          <w:lang w:eastAsia="ar-SA"/>
        </w:rPr>
      </w:pPr>
      <w:r w:rsidRPr="00787E8B">
        <w:rPr>
          <w:rFonts w:asciiTheme="majorHAnsi" w:hAnsiTheme="majorHAnsi" w:cstheme="majorHAnsi"/>
        </w:rPr>
        <w:t>Dokument, o którym mowa w pkt 1), powinien być wystawiony nie wcześniej niż 6 miesięcy przed jego złożeniem;</w:t>
      </w:r>
    </w:p>
    <w:p w14:paraId="60F7E198" w14:textId="3493F1BB" w:rsidR="00523748" w:rsidRPr="00787E8B" w:rsidRDefault="00523748">
      <w:pPr>
        <w:pStyle w:val="Akapitzlist"/>
        <w:numPr>
          <w:ilvl w:val="1"/>
          <w:numId w:val="37"/>
        </w:numPr>
        <w:tabs>
          <w:tab w:val="left" w:pos="142"/>
          <w:tab w:val="left" w:pos="851"/>
          <w:tab w:val="left" w:pos="1661"/>
        </w:tabs>
        <w:overflowPunct w:val="0"/>
        <w:autoSpaceDE w:val="0"/>
        <w:spacing w:after="0" w:line="240" w:lineRule="auto"/>
        <w:ind w:left="714" w:right="363" w:hanging="357"/>
        <w:textAlignment w:val="baseline"/>
        <w:rPr>
          <w:rFonts w:asciiTheme="majorHAnsi" w:hAnsiTheme="majorHAnsi" w:cstheme="majorHAnsi"/>
          <w:color w:val="auto"/>
          <w:szCs w:val="24"/>
          <w:lang w:eastAsia="ar-SA"/>
        </w:rPr>
      </w:pPr>
      <w:r w:rsidRPr="00787E8B">
        <w:rPr>
          <w:rFonts w:asciiTheme="majorHAnsi" w:hAnsiTheme="majorHAnsi" w:cstheme="majorHAnsi"/>
        </w:rPr>
        <w:t xml:space="preserve">Jeżeli w kraju, w którym </w:t>
      </w:r>
      <w:r w:rsidR="006E2526" w:rsidRPr="00787E8B">
        <w:rPr>
          <w:rFonts w:asciiTheme="majorHAnsi" w:hAnsiTheme="majorHAnsi" w:cstheme="majorHAnsi"/>
        </w:rPr>
        <w:t>W</w:t>
      </w:r>
      <w:r w:rsidRPr="00787E8B">
        <w:rPr>
          <w:rFonts w:asciiTheme="majorHAnsi" w:hAnsiTheme="majorHAnsi" w:cstheme="majorHAnsi"/>
        </w:rPr>
        <w:t xml:space="preserve">ykonawca ma siedzibę lub miejsce zamieszkania, nie wydaje się dokumentu, o którym mowa w pkt 1) </w:t>
      </w:r>
      <w:r w:rsidRPr="00787E8B">
        <w:rPr>
          <w:rFonts w:asciiTheme="majorHAnsi" w:hAnsiTheme="majorHAnsi" w:cstheme="majorHAnsi"/>
          <w:color w:val="70AD47" w:themeColor="accent6"/>
        </w:rPr>
        <w:t xml:space="preserve"> </w:t>
      </w:r>
      <w:r w:rsidRPr="00787E8B">
        <w:rPr>
          <w:rFonts w:asciiTheme="majorHAnsi" w:hAnsiTheme="majorHAnsi" w:cstheme="majorHAnsi"/>
        </w:rPr>
        <w:t>lub gdy dokument ten nie odnosi się do wszystkich przypadków, o których mowa w art. 108 ust. 1 pkt 1, 2 i 4</w:t>
      </w:r>
      <w:r w:rsidRPr="00787E8B">
        <w:rPr>
          <w:rFonts w:asciiTheme="majorHAnsi" w:hAnsiTheme="majorHAnsi" w:cstheme="majorHAnsi"/>
          <w:color w:val="70AD47" w:themeColor="accent6"/>
        </w:rPr>
        <w:t xml:space="preserve"> </w:t>
      </w:r>
      <w:r w:rsidRPr="00787E8B">
        <w:rPr>
          <w:rFonts w:asciiTheme="majorHAnsi" w:hAnsiTheme="majorHAnsi" w:cstheme="majorHAnsi"/>
        </w:rPr>
        <w:t xml:space="preserve">ustawy, zastępuje się go odpowiednio w całości lub w części dokumentem zawierającym odpowiednio oświadczenie </w:t>
      </w:r>
      <w:r w:rsidR="006E2526" w:rsidRPr="00787E8B">
        <w:rPr>
          <w:rFonts w:asciiTheme="majorHAnsi" w:hAnsiTheme="majorHAnsi" w:cstheme="majorHAnsi"/>
        </w:rPr>
        <w:t>W</w:t>
      </w:r>
      <w:r w:rsidRPr="00787E8B">
        <w:rPr>
          <w:rFonts w:asciiTheme="majorHAnsi" w:hAnsiTheme="majorHAnsi" w:cstheme="majorHAnsi"/>
        </w:rPr>
        <w:t xml:space="preserve">ykonawcy, ze wskazaniem osoby albo osób uprawnionych do jego reprezentacji, lub oświadczenie osoby, której dokument miał dotyczyć, złożone pod przysięgą, lub, jeżeli w kraju, w którym </w:t>
      </w:r>
      <w:r w:rsidR="006E2526" w:rsidRPr="00787E8B">
        <w:rPr>
          <w:rFonts w:asciiTheme="majorHAnsi" w:hAnsiTheme="majorHAnsi" w:cstheme="majorHAnsi"/>
        </w:rPr>
        <w:t>W</w:t>
      </w:r>
      <w:r w:rsidRPr="00787E8B">
        <w:rPr>
          <w:rFonts w:asciiTheme="majorHAnsi" w:hAnsiTheme="majorHAnsi" w:cstheme="majorHAnsi"/>
        </w:rPr>
        <w:t xml:space="preserve">ykonawca ma siedzibę lub miejsce zamieszkania nie ma przepisów o oświadczeniu pod przysięgą, złożone przed organem sądowym lub administracyjnym, notariuszem, organem samorządu zawodowego lub gospodarczego, właściwym ze względu na siedzibę lub miejsce zamieszkania </w:t>
      </w:r>
      <w:r w:rsidR="00251492" w:rsidRPr="00787E8B">
        <w:rPr>
          <w:rFonts w:asciiTheme="majorHAnsi" w:hAnsiTheme="majorHAnsi" w:cstheme="majorHAnsi"/>
        </w:rPr>
        <w:t>W</w:t>
      </w:r>
      <w:r w:rsidRPr="00787E8B">
        <w:rPr>
          <w:rFonts w:asciiTheme="majorHAnsi" w:hAnsiTheme="majorHAnsi" w:cstheme="majorHAnsi"/>
        </w:rPr>
        <w:t>ykonawcy</w:t>
      </w:r>
      <w:r w:rsidR="00DA395B" w:rsidRPr="00787E8B">
        <w:rPr>
          <w:rFonts w:asciiTheme="majorHAnsi" w:hAnsiTheme="majorHAnsi" w:cstheme="majorHAnsi"/>
          <w:szCs w:val="24"/>
        </w:rPr>
        <w:t>– z zachowaniem terminu określonego w pkt 2)</w:t>
      </w:r>
      <w:r w:rsidRPr="00787E8B">
        <w:rPr>
          <w:rFonts w:asciiTheme="majorHAnsi" w:hAnsiTheme="majorHAnsi" w:cstheme="majorHAnsi"/>
          <w:szCs w:val="24"/>
        </w:rPr>
        <w:t xml:space="preserve">. </w:t>
      </w:r>
    </w:p>
    <w:p w14:paraId="41CF120C" w14:textId="75F40243" w:rsidR="00513972" w:rsidRPr="00B42E7E" w:rsidRDefault="000A5FF4" w:rsidP="00B42E7E">
      <w:pPr>
        <w:pStyle w:val="Akapitzlist"/>
        <w:numPr>
          <w:ilvl w:val="0"/>
          <w:numId w:val="38"/>
        </w:numPr>
        <w:tabs>
          <w:tab w:val="left" w:pos="284"/>
        </w:tabs>
        <w:spacing w:after="0" w:line="240" w:lineRule="auto"/>
        <w:ind w:right="363"/>
        <w:rPr>
          <w:rFonts w:asciiTheme="majorHAnsi" w:hAnsiTheme="majorHAnsi" w:cstheme="majorHAnsi"/>
          <w:szCs w:val="24"/>
        </w:rPr>
      </w:pPr>
      <w:r w:rsidRPr="00B42E7E">
        <w:rPr>
          <w:rFonts w:asciiTheme="majorHAnsi" w:hAnsiTheme="majorHAnsi" w:cstheme="majorHAnsi"/>
          <w:szCs w:val="24"/>
        </w:rPr>
        <w:t>Wykonawca może w celu potwierdzenia spełniania warunków udziału w postępowaniu lub kryteriów selekcji, w stosownych sytuacjach oraz w odniesieniu do konkretnego zamówienia lub jego części, polegać na zdolnościach technicznych lub zawodowych lub sytuacji finansowej lub ekonomicznej podmiotów udostępniających zasoby na zasadach określonych w art. 118–123 ustawy.</w:t>
      </w:r>
    </w:p>
    <w:p w14:paraId="333A0DC6" w14:textId="77777777" w:rsidR="002B6CBC" w:rsidRDefault="002B6CBC" w:rsidP="00B42E7E">
      <w:pPr>
        <w:pStyle w:val="Akapitzlist"/>
        <w:tabs>
          <w:tab w:val="left" w:pos="284"/>
        </w:tabs>
        <w:spacing w:after="0" w:line="240" w:lineRule="auto"/>
        <w:ind w:left="360" w:right="363" w:firstLine="0"/>
        <w:rPr>
          <w:rFonts w:asciiTheme="majorHAnsi" w:hAnsiTheme="majorHAnsi" w:cstheme="majorHAnsi"/>
        </w:rPr>
      </w:pPr>
    </w:p>
    <w:p w14:paraId="384ECFC5" w14:textId="77777777" w:rsidR="00444052" w:rsidRDefault="00444052" w:rsidP="00B42E7E">
      <w:pPr>
        <w:pStyle w:val="Akapitzlist"/>
        <w:tabs>
          <w:tab w:val="left" w:pos="284"/>
        </w:tabs>
        <w:spacing w:after="0" w:line="240" w:lineRule="auto"/>
        <w:ind w:left="360" w:right="363" w:firstLine="0"/>
        <w:rPr>
          <w:rFonts w:asciiTheme="majorHAnsi" w:hAnsiTheme="majorHAnsi" w:cstheme="majorHAnsi"/>
        </w:rPr>
      </w:pPr>
    </w:p>
    <w:p w14:paraId="175A47F5" w14:textId="77777777" w:rsidR="00444052" w:rsidRPr="00B42E7E" w:rsidRDefault="00444052" w:rsidP="00B42E7E">
      <w:pPr>
        <w:pStyle w:val="Akapitzlist"/>
        <w:tabs>
          <w:tab w:val="left" w:pos="284"/>
        </w:tabs>
        <w:spacing w:after="0" w:line="240" w:lineRule="auto"/>
        <w:ind w:left="360" w:right="363" w:firstLine="0"/>
        <w:rPr>
          <w:rFonts w:asciiTheme="majorHAnsi" w:hAnsiTheme="majorHAnsi" w:cstheme="majorHAnsi"/>
        </w:rPr>
      </w:pPr>
    </w:p>
    <w:p w14:paraId="3FF43A8A" w14:textId="77777777" w:rsidR="00513972" w:rsidRPr="00787E8B" w:rsidRDefault="002940C7" w:rsidP="00EE5744">
      <w:pPr>
        <w:tabs>
          <w:tab w:val="center" w:pos="142"/>
          <w:tab w:val="center" w:pos="1827"/>
          <w:tab w:val="center" w:pos="3660"/>
          <w:tab w:val="center" w:pos="5428"/>
          <w:tab w:val="center" w:pos="6742"/>
          <w:tab w:val="center" w:pos="7358"/>
          <w:tab w:val="center" w:pos="8534"/>
          <w:tab w:val="left" w:pos="9214"/>
        </w:tabs>
        <w:spacing w:after="5" w:line="276" w:lineRule="auto"/>
        <w:ind w:left="0" w:right="221" w:firstLine="0"/>
        <w:rPr>
          <w:rFonts w:asciiTheme="majorHAnsi" w:hAnsiTheme="majorHAnsi" w:cstheme="majorHAnsi"/>
        </w:rPr>
      </w:pPr>
      <w:r w:rsidRPr="00787E8B">
        <w:rPr>
          <w:rFonts w:asciiTheme="majorHAnsi" w:eastAsia="Calibri" w:hAnsiTheme="majorHAnsi" w:cstheme="majorHAnsi"/>
          <w:szCs w:val="24"/>
        </w:rPr>
        <w:lastRenderedPageBreak/>
        <w:tab/>
      </w:r>
      <w:r w:rsidRPr="00787E8B">
        <w:rPr>
          <w:rFonts w:asciiTheme="majorHAnsi" w:hAnsiTheme="majorHAnsi" w:cstheme="majorHAnsi"/>
          <w:b/>
          <w:szCs w:val="24"/>
        </w:rPr>
        <w:t xml:space="preserve">VII.  WYKONAWCY </w:t>
      </w:r>
      <w:r w:rsidRPr="00787E8B">
        <w:rPr>
          <w:rFonts w:asciiTheme="majorHAnsi" w:hAnsiTheme="majorHAnsi" w:cstheme="majorHAnsi"/>
          <w:b/>
          <w:szCs w:val="24"/>
        </w:rPr>
        <w:tab/>
        <w:t xml:space="preserve">WSPÓLNIE </w:t>
      </w:r>
      <w:r w:rsidRPr="00787E8B">
        <w:rPr>
          <w:rFonts w:asciiTheme="majorHAnsi" w:hAnsiTheme="majorHAnsi" w:cstheme="majorHAnsi"/>
          <w:b/>
          <w:szCs w:val="24"/>
        </w:rPr>
        <w:tab/>
        <w:t>UBIEGAJĄCY SIĘ O UDZIELENIE ZAMÓWIENIA (np. spółki cywilne, konsorcja)</w:t>
      </w:r>
    </w:p>
    <w:p w14:paraId="1776945B" w14:textId="0FBD347D" w:rsidR="00513972" w:rsidRPr="00787E8B" w:rsidRDefault="002940C7" w:rsidP="00704827">
      <w:pPr>
        <w:numPr>
          <w:ilvl w:val="0"/>
          <w:numId w:val="19"/>
        </w:numPr>
        <w:tabs>
          <w:tab w:val="left" w:pos="9214"/>
        </w:tabs>
        <w:spacing w:after="0" w:line="240" w:lineRule="auto"/>
        <w:ind w:left="426" w:right="363" w:hanging="284"/>
        <w:rPr>
          <w:rFonts w:asciiTheme="majorHAnsi" w:hAnsiTheme="majorHAnsi" w:cstheme="majorHAnsi"/>
        </w:rPr>
      </w:pPr>
      <w:r w:rsidRPr="00787E8B">
        <w:rPr>
          <w:rFonts w:asciiTheme="majorHAnsi" w:hAnsiTheme="majorHAnsi" w:cstheme="majorHAnsi"/>
          <w:szCs w:val="24"/>
        </w:rPr>
        <w:t xml:space="preserve">Wykonawcy mogą wspólnie ubiegać się o udzielenie zamówienia. W takim przypadku </w:t>
      </w:r>
      <w:r w:rsidR="00607851" w:rsidRPr="00787E8B">
        <w:rPr>
          <w:rFonts w:asciiTheme="majorHAnsi" w:hAnsiTheme="majorHAnsi" w:cstheme="majorHAnsi"/>
          <w:szCs w:val="24"/>
        </w:rPr>
        <w:t>W</w:t>
      </w:r>
      <w:r w:rsidRPr="00787E8B">
        <w:rPr>
          <w:rFonts w:asciiTheme="majorHAnsi" w:hAnsiTheme="majorHAnsi" w:cstheme="majorHAnsi"/>
          <w:szCs w:val="24"/>
        </w:rPr>
        <w:t xml:space="preserve">ykonawcy ustanawiają pełnomocnika do reprezentowania ich w postępowaniu o udzielenie zamówienia albo do reprezentowania w postępowaniu i zawarcia umowy w sprawie zamówienia publicznego. </w:t>
      </w:r>
    </w:p>
    <w:p w14:paraId="3B2620D4" w14:textId="166B4F04" w:rsidR="00513972" w:rsidRPr="00787E8B" w:rsidRDefault="002940C7" w:rsidP="00704827">
      <w:pPr>
        <w:numPr>
          <w:ilvl w:val="0"/>
          <w:numId w:val="19"/>
        </w:numPr>
        <w:tabs>
          <w:tab w:val="left" w:pos="9214"/>
        </w:tabs>
        <w:spacing w:after="0" w:line="240" w:lineRule="auto"/>
        <w:ind w:left="426" w:right="363" w:hanging="284"/>
        <w:rPr>
          <w:rFonts w:asciiTheme="majorHAnsi" w:hAnsiTheme="majorHAnsi" w:cstheme="majorHAnsi"/>
        </w:rPr>
      </w:pPr>
      <w:r w:rsidRPr="00787E8B">
        <w:rPr>
          <w:rFonts w:asciiTheme="majorHAnsi" w:hAnsiTheme="majorHAnsi" w:cstheme="majorHAnsi"/>
          <w:szCs w:val="24"/>
        </w:rPr>
        <w:t xml:space="preserve">W przypadku </w:t>
      </w:r>
      <w:r w:rsidR="00A535B7" w:rsidRPr="00787E8B">
        <w:rPr>
          <w:rFonts w:asciiTheme="majorHAnsi" w:hAnsiTheme="majorHAnsi" w:cstheme="majorHAnsi"/>
          <w:szCs w:val="24"/>
        </w:rPr>
        <w:t>W</w:t>
      </w:r>
      <w:r w:rsidRPr="00787E8B">
        <w:rPr>
          <w:rFonts w:asciiTheme="majorHAnsi" w:hAnsiTheme="majorHAnsi" w:cstheme="majorHAnsi"/>
          <w:szCs w:val="24"/>
        </w:rPr>
        <w:t>ykonawców wspólnie ubiegających się o udzielenie zamówienia, żaden z nich nie może podlegać wykluczeniu na podstawie okoliczności wskazanych w rozdz. V ust. 3 i 5 SWZ.</w:t>
      </w:r>
    </w:p>
    <w:p w14:paraId="0EC36927" w14:textId="56D17CE8" w:rsidR="00842B48" w:rsidRPr="00787E8B" w:rsidRDefault="002940C7" w:rsidP="00704827">
      <w:pPr>
        <w:numPr>
          <w:ilvl w:val="0"/>
          <w:numId w:val="19"/>
        </w:numPr>
        <w:tabs>
          <w:tab w:val="left" w:pos="9214"/>
        </w:tabs>
        <w:spacing w:after="0" w:line="240" w:lineRule="auto"/>
        <w:ind w:left="426" w:right="363" w:hanging="284"/>
        <w:rPr>
          <w:rFonts w:asciiTheme="majorHAnsi" w:hAnsiTheme="majorHAnsi" w:cstheme="majorHAnsi"/>
          <w:color w:val="auto"/>
          <w:szCs w:val="24"/>
        </w:rPr>
      </w:pPr>
      <w:r w:rsidRPr="00787E8B">
        <w:rPr>
          <w:rFonts w:asciiTheme="majorHAnsi" w:hAnsiTheme="majorHAnsi" w:cstheme="majorHAnsi"/>
          <w:szCs w:val="24"/>
        </w:rPr>
        <w:t xml:space="preserve">W przypadku wspólnego ubiegania się o zamówienie publiczne przez </w:t>
      </w:r>
      <w:r w:rsidR="00A535B7" w:rsidRPr="00787E8B">
        <w:rPr>
          <w:rFonts w:asciiTheme="majorHAnsi" w:hAnsiTheme="majorHAnsi" w:cstheme="majorHAnsi"/>
          <w:szCs w:val="24"/>
        </w:rPr>
        <w:t>W</w:t>
      </w:r>
      <w:r w:rsidRPr="00787E8B">
        <w:rPr>
          <w:rFonts w:asciiTheme="majorHAnsi" w:hAnsiTheme="majorHAnsi" w:cstheme="majorHAnsi"/>
          <w:szCs w:val="24"/>
        </w:rPr>
        <w:t xml:space="preserve">ykonawców  </w:t>
      </w:r>
      <w:r w:rsidRPr="00787E8B">
        <w:rPr>
          <w:rFonts w:asciiTheme="majorHAnsi" w:hAnsiTheme="majorHAnsi" w:cstheme="majorHAnsi"/>
          <w:b/>
          <w:i/>
          <w:szCs w:val="24"/>
        </w:rPr>
        <w:t xml:space="preserve">Oświadczenie </w:t>
      </w:r>
      <w:r w:rsidRPr="00787E8B">
        <w:rPr>
          <w:rFonts w:asciiTheme="majorHAnsi" w:hAnsiTheme="majorHAnsi" w:cstheme="majorHAnsi"/>
          <w:i/>
          <w:szCs w:val="24"/>
        </w:rPr>
        <w:t xml:space="preserve">(Załącznik </w:t>
      </w:r>
      <w:r w:rsidRPr="00787E8B">
        <w:rPr>
          <w:rFonts w:asciiTheme="majorHAnsi" w:hAnsiTheme="majorHAnsi" w:cstheme="majorHAnsi"/>
          <w:i/>
          <w:color w:val="auto"/>
          <w:szCs w:val="24"/>
        </w:rPr>
        <w:t>nr 2</w:t>
      </w:r>
      <w:r w:rsidR="00017448" w:rsidRPr="00787E8B">
        <w:rPr>
          <w:rFonts w:asciiTheme="majorHAnsi" w:hAnsiTheme="majorHAnsi" w:cstheme="majorHAnsi"/>
          <w:i/>
          <w:color w:val="auto"/>
          <w:szCs w:val="24"/>
        </w:rPr>
        <w:t xml:space="preserve"> </w:t>
      </w:r>
      <w:r w:rsidRPr="00787E8B">
        <w:rPr>
          <w:rFonts w:asciiTheme="majorHAnsi" w:hAnsiTheme="majorHAnsi" w:cstheme="majorHAnsi"/>
          <w:i/>
          <w:color w:val="auto"/>
          <w:szCs w:val="24"/>
        </w:rPr>
        <w:t xml:space="preserve">do </w:t>
      </w:r>
      <w:r w:rsidRPr="00787E8B">
        <w:rPr>
          <w:rFonts w:asciiTheme="majorHAnsi" w:hAnsiTheme="majorHAnsi" w:cstheme="majorHAnsi"/>
          <w:i/>
          <w:szCs w:val="24"/>
        </w:rPr>
        <w:t xml:space="preserve">SWZ) </w:t>
      </w:r>
      <w:r w:rsidRPr="00787E8B">
        <w:rPr>
          <w:rFonts w:asciiTheme="majorHAnsi" w:hAnsiTheme="majorHAnsi" w:cstheme="majorHAnsi"/>
          <w:i/>
          <w:iCs/>
          <w:szCs w:val="24"/>
        </w:rPr>
        <w:t xml:space="preserve">składa </w:t>
      </w:r>
      <w:r w:rsidRPr="00787E8B">
        <w:rPr>
          <w:rFonts w:asciiTheme="majorHAnsi" w:hAnsiTheme="majorHAnsi" w:cstheme="majorHAnsi"/>
          <w:b/>
          <w:i/>
          <w:iCs/>
          <w:szCs w:val="24"/>
        </w:rPr>
        <w:t>każdy</w:t>
      </w:r>
      <w:r w:rsidRPr="00787E8B">
        <w:rPr>
          <w:rFonts w:asciiTheme="majorHAnsi" w:hAnsiTheme="majorHAnsi" w:cstheme="majorHAnsi"/>
          <w:i/>
          <w:iCs/>
          <w:szCs w:val="24"/>
        </w:rPr>
        <w:t xml:space="preserve"> z </w:t>
      </w:r>
      <w:r w:rsidR="00A535B7" w:rsidRPr="00787E8B">
        <w:rPr>
          <w:rFonts w:asciiTheme="majorHAnsi" w:hAnsiTheme="majorHAnsi" w:cstheme="majorHAnsi"/>
          <w:i/>
          <w:iCs/>
          <w:szCs w:val="24"/>
        </w:rPr>
        <w:t>W</w:t>
      </w:r>
      <w:r w:rsidRPr="00787E8B">
        <w:rPr>
          <w:rFonts w:asciiTheme="majorHAnsi" w:hAnsiTheme="majorHAnsi" w:cstheme="majorHAnsi"/>
          <w:i/>
          <w:iCs/>
          <w:szCs w:val="24"/>
        </w:rPr>
        <w:t xml:space="preserve">ykonawców wspólnie ubiegających się o zamówienie  </w:t>
      </w:r>
      <w:r w:rsidRPr="00787E8B">
        <w:rPr>
          <w:rFonts w:asciiTheme="majorHAnsi" w:hAnsiTheme="majorHAnsi" w:cstheme="majorHAnsi"/>
          <w:szCs w:val="24"/>
        </w:rPr>
        <w:t xml:space="preserve">np.: </w:t>
      </w:r>
      <w:r w:rsidRPr="00787E8B">
        <w:rPr>
          <w:rFonts w:asciiTheme="majorHAnsi" w:hAnsiTheme="majorHAnsi" w:cstheme="majorHAnsi"/>
          <w:b/>
          <w:szCs w:val="24"/>
        </w:rPr>
        <w:t>każdy członek konsorcjum</w:t>
      </w:r>
      <w:r w:rsidRPr="00787E8B">
        <w:rPr>
          <w:rFonts w:asciiTheme="majorHAnsi" w:hAnsiTheme="majorHAnsi" w:cstheme="majorHAnsi"/>
          <w:szCs w:val="24"/>
        </w:rPr>
        <w:t xml:space="preserve"> i </w:t>
      </w:r>
      <w:r w:rsidRPr="00787E8B">
        <w:rPr>
          <w:rFonts w:asciiTheme="majorHAnsi" w:hAnsiTheme="majorHAnsi" w:cstheme="majorHAnsi"/>
          <w:b/>
          <w:szCs w:val="24"/>
        </w:rPr>
        <w:t>każdy wspólnik spółki cywilnej</w:t>
      </w:r>
      <w:r w:rsidRPr="00787E8B">
        <w:rPr>
          <w:rFonts w:asciiTheme="majorHAnsi" w:hAnsiTheme="majorHAnsi" w:cstheme="majorHAnsi"/>
          <w:szCs w:val="24"/>
        </w:rPr>
        <w:t xml:space="preserve">. </w:t>
      </w:r>
      <w:r w:rsidRPr="00787E8B">
        <w:rPr>
          <w:rFonts w:asciiTheme="majorHAnsi" w:hAnsiTheme="majorHAnsi" w:cstheme="majorHAnsi"/>
          <w:color w:val="auto"/>
          <w:szCs w:val="24"/>
        </w:rPr>
        <w:t xml:space="preserve">Oświadczenia te potwierdzają brak podstaw wykluczenia wobec każdego z </w:t>
      </w:r>
      <w:r w:rsidR="00A535B7" w:rsidRPr="00787E8B">
        <w:rPr>
          <w:rFonts w:asciiTheme="majorHAnsi" w:hAnsiTheme="majorHAnsi" w:cstheme="majorHAnsi"/>
          <w:color w:val="auto"/>
          <w:szCs w:val="24"/>
        </w:rPr>
        <w:t>W</w:t>
      </w:r>
      <w:r w:rsidRPr="00787E8B">
        <w:rPr>
          <w:rFonts w:asciiTheme="majorHAnsi" w:hAnsiTheme="majorHAnsi" w:cstheme="majorHAnsi"/>
          <w:color w:val="auto"/>
          <w:szCs w:val="24"/>
        </w:rPr>
        <w:t>ykonawców występujących wspólnie.</w:t>
      </w:r>
      <w:r w:rsidR="00842B48" w:rsidRPr="00787E8B">
        <w:rPr>
          <w:rFonts w:asciiTheme="majorHAnsi" w:hAnsiTheme="majorHAnsi" w:cstheme="majorHAnsi"/>
          <w:color w:val="auto"/>
          <w:szCs w:val="24"/>
        </w:rPr>
        <w:t xml:space="preserve"> </w:t>
      </w:r>
    </w:p>
    <w:p w14:paraId="79A5A481" w14:textId="1C082704" w:rsidR="00842B48" w:rsidRPr="00787E8B" w:rsidRDefault="00842B48" w:rsidP="00704827">
      <w:pPr>
        <w:numPr>
          <w:ilvl w:val="0"/>
          <w:numId w:val="19"/>
        </w:numPr>
        <w:tabs>
          <w:tab w:val="left" w:pos="9214"/>
        </w:tabs>
        <w:spacing w:after="0" w:line="240" w:lineRule="auto"/>
        <w:ind w:left="426" w:right="363" w:hanging="284"/>
        <w:rPr>
          <w:rFonts w:asciiTheme="majorHAnsi" w:hAnsiTheme="majorHAnsi" w:cstheme="majorHAnsi"/>
          <w:color w:val="auto"/>
          <w:szCs w:val="24"/>
        </w:rPr>
      </w:pPr>
      <w:r w:rsidRPr="00787E8B">
        <w:rPr>
          <w:rFonts w:asciiTheme="majorHAnsi" w:hAnsiTheme="majorHAnsi" w:cstheme="majorHAnsi"/>
          <w:color w:val="auto"/>
          <w:szCs w:val="24"/>
        </w:rPr>
        <w:t xml:space="preserve">W przypadku wspólnego ubiegania się o zamówienie przez Wykonawców są oni zobowiązani na wezwanie Zamawiającego złożyć </w:t>
      </w:r>
      <w:r w:rsidR="005A70AE" w:rsidRPr="00787E8B">
        <w:rPr>
          <w:rFonts w:asciiTheme="majorHAnsi" w:hAnsiTheme="majorHAnsi" w:cstheme="majorHAnsi"/>
          <w:color w:val="auto"/>
          <w:szCs w:val="24"/>
        </w:rPr>
        <w:t xml:space="preserve">podmiotowe środki dowodowe aktualne na dzień ich złożenia, zgodnie z wymaganiami SWZ i przepisami ustawy </w:t>
      </w:r>
      <w:proofErr w:type="spellStart"/>
      <w:r w:rsidR="005A70AE" w:rsidRPr="00787E8B">
        <w:rPr>
          <w:rFonts w:asciiTheme="majorHAnsi" w:hAnsiTheme="majorHAnsi" w:cstheme="majorHAnsi"/>
          <w:color w:val="auto"/>
          <w:szCs w:val="24"/>
        </w:rPr>
        <w:t>Pzp</w:t>
      </w:r>
      <w:proofErr w:type="spellEnd"/>
      <w:r w:rsidR="005A70AE" w:rsidRPr="00787E8B">
        <w:rPr>
          <w:rFonts w:asciiTheme="majorHAnsi" w:hAnsiTheme="majorHAnsi" w:cstheme="majorHAnsi"/>
          <w:color w:val="auto"/>
          <w:szCs w:val="24"/>
        </w:rPr>
        <w:t>.</w:t>
      </w:r>
    </w:p>
    <w:p w14:paraId="25F1BDD2" w14:textId="0105DD30" w:rsidR="00B86C1E" w:rsidRPr="00787E8B" w:rsidRDefault="00B86C1E" w:rsidP="00704827">
      <w:pPr>
        <w:numPr>
          <w:ilvl w:val="0"/>
          <w:numId w:val="19"/>
        </w:numPr>
        <w:tabs>
          <w:tab w:val="left" w:pos="9214"/>
        </w:tabs>
        <w:spacing w:after="0" w:line="240" w:lineRule="auto"/>
        <w:ind w:left="426" w:right="363" w:hanging="284"/>
        <w:rPr>
          <w:rFonts w:asciiTheme="majorHAnsi" w:hAnsiTheme="majorHAnsi" w:cstheme="majorHAnsi"/>
          <w:color w:val="auto"/>
          <w:szCs w:val="24"/>
        </w:rPr>
      </w:pPr>
      <w:r w:rsidRPr="00787E8B">
        <w:rPr>
          <w:rFonts w:asciiTheme="majorHAnsi" w:hAnsiTheme="majorHAnsi" w:cstheme="majorHAnsi"/>
          <w:color w:val="auto"/>
          <w:szCs w:val="24"/>
        </w:rPr>
        <w:t xml:space="preserve">Zamawiający nie określa szczególnych wymagań związanych z realizacją zamówienia w odniesieniu do Wykonawców wspólnie ubiegających się o udzielenie zamówienia, poza obowiązkami wynikającymi z ustawy </w:t>
      </w:r>
      <w:proofErr w:type="spellStart"/>
      <w:r w:rsidRPr="00787E8B">
        <w:rPr>
          <w:rFonts w:asciiTheme="majorHAnsi" w:hAnsiTheme="majorHAnsi" w:cstheme="majorHAnsi"/>
          <w:color w:val="auto"/>
          <w:szCs w:val="24"/>
        </w:rPr>
        <w:t>Pzp</w:t>
      </w:r>
      <w:proofErr w:type="spellEnd"/>
      <w:r w:rsidRPr="00787E8B">
        <w:rPr>
          <w:rFonts w:asciiTheme="majorHAnsi" w:hAnsiTheme="majorHAnsi" w:cstheme="majorHAnsi"/>
          <w:color w:val="auto"/>
          <w:szCs w:val="24"/>
        </w:rPr>
        <w:t>.</w:t>
      </w:r>
    </w:p>
    <w:p w14:paraId="229C194F" w14:textId="2597D097" w:rsidR="00513972" w:rsidRPr="00B86C1E" w:rsidRDefault="00513972" w:rsidP="00B86C1E">
      <w:pPr>
        <w:tabs>
          <w:tab w:val="left" w:pos="9214"/>
        </w:tabs>
        <w:spacing w:after="6" w:line="240" w:lineRule="auto"/>
        <w:ind w:left="0" w:right="221" w:firstLine="0"/>
        <w:jc w:val="left"/>
        <w:rPr>
          <w:rFonts w:asciiTheme="majorHAnsi" w:hAnsiTheme="majorHAnsi" w:cstheme="majorHAnsi"/>
          <w:szCs w:val="24"/>
        </w:rPr>
      </w:pPr>
    </w:p>
    <w:p w14:paraId="5983C28A" w14:textId="77777777" w:rsidR="00513972" w:rsidRPr="00DE1FDD" w:rsidRDefault="002940C7" w:rsidP="00037F24">
      <w:pPr>
        <w:spacing w:after="5" w:line="276" w:lineRule="auto"/>
        <w:ind w:left="0" w:right="221" w:firstLine="0"/>
        <w:textAlignment w:val="baseline"/>
        <w:rPr>
          <w:rFonts w:asciiTheme="majorHAnsi" w:hAnsiTheme="majorHAnsi" w:cstheme="majorHAnsi"/>
        </w:rPr>
      </w:pPr>
      <w:r w:rsidRPr="00B808E9">
        <w:rPr>
          <w:rFonts w:asciiTheme="majorHAnsi" w:hAnsiTheme="majorHAnsi" w:cstheme="majorHAnsi"/>
          <w:b/>
          <w:bCs/>
          <w:color w:val="auto"/>
          <w:szCs w:val="24"/>
          <w:lang w:eastAsia="ar-SA"/>
        </w:rPr>
        <w:t xml:space="preserve">VIII. INFORMACJE O </w:t>
      </w:r>
      <w:r w:rsidRPr="00B808E9">
        <w:rPr>
          <w:rFonts w:asciiTheme="majorHAnsi" w:hAnsiTheme="majorHAnsi" w:cstheme="majorHAnsi"/>
          <w:b/>
          <w:color w:val="auto"/>
          <w:szCs w:val="24"/>
          <w:lang w:eastAsia="ar-SA"/>
        </w:rPr>
        <w:t>SPOSOBIE POROZUMIEWANIA SIĘ ZAMAWIAJĄCEGO Z WYKONAWCAMI ORAZ PRZEKAZYWANIA OŚWIADCZEŃ I DOKUMENTÓW, A TAKŻE WSKAZANIE OSÓB UPRAWNIONYCH DO POROZUMIEWANIA SIĘ Z WYKONAWCAMI:</w:t>
      </w:r>
      <w:r w:rsidRPr="00DE1FDD">
        <w:rPr>
          <w:rFonts w:asciiTheme="majorHAnsi" w:hAnsiTheme="majorHAnsi" w:cstheme="majorHAnsi"/>
          <w:b/>
          <w:color w:val="auto"/>
          <w:szCs w:val="24"/>
          <w:lang w:eastAsia="ar-SA"/>
        </w:rPr>
        <w:t xml:space="preserve"> </w:t>
      </w:r>
    </w:p>
    <w:p w14:paraId="2ECB15FB" w14:textId="63A47B42" w:rsidR="00513972" w:rsidRPr="00DE1FDD" w:rsidRDefault="002940C7" w:rsidP="00DA0DFE">
      <w:pPr>
        <w:tabs>
          <w:tab w:val="left" w:pos="284"/>
        </w:tabs>
        <w:spacing w:after="0" w:line="240" w:lineRule="auto"/>
        <w:ind w:left="426" w:right="363" w:hanging="284"/>
        <w:contextualSpacing/>
        <w:textAlignment w:val="baseline"/>
        <w:rPr>
          <w:rFonts w:asciiTheme="majorHAnsi" w:hAnsiTheme="majorHAnsi" w:cstheme="majorHAnsi"/>
          <w:color w:val="auto"/>
          <w:szCs w:val="24"/>
          <w:u w:val="single"/>
          <w:lang w:eastAsia="ar-SA"/>
        </w:rPr>
      </w:pP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1. W postępowaniu o udzielenie zamówienia publicznego komunikacja między Zamawiającym 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br/>
        <w:t xml:space="preserve">a </w:t>
      </w:r>
      <w:r w:rsidR="00A535B7">
        <w:rPr>
          <w:rFonts w:asciiTheme="majorHAnsi" w:hAnsiTheme="majorHAnsi" w:cstheme="majorHAnsi"/>
          <w:color w:val="auto"/>
          <w:szCs w:val="24"/>
          <w:lang w:eastAsia="ar-SA"/>
        </w:rPr>
        <w:t>W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ykonawcami odbywa się przy użyciu Platformy e-Zamówienia, która jest dostępna pod adresem </w:t>
      </w:r>
      <w:hyperlink r:id="rId10">
        <w:r w:rsidRPr="00DE1FDD">
          <w:rPr>
            <w:rStyle w:val="Hipercze"/>
            <w:rFonts w:asciiTheme="majorHAnsi" w:hAnsiTheme="majorHAnsi" w:cstheme="majorHAnsi"/>
            <w:szCs w:val="24"/>
            <w:lang w:eastAsia="ar-SA"/>
          </w:rPr>
          <w:t>https://ezamowienia.gov.pl</w:t>
        </w:r>
      </w:hyperlink>
      <w:r w:rsidRPr="00DE1FDD">
        <w:rPr>
          <w:rFonts w:asciiTheme="majorHAnsi" w:hAnsiTheme="majorHAnsi" w:cstheme="majorHAnsi"/>
          <w:color w:val="auto"/>
          <w:szCs w:val="24"/>
          <w:u w:val="single"/>
          <w:lang w:eastAsia="ar-SA"/>
        </w:rPr>
        <w:t xml:space="preserve"> .</w:t>
      </w:r>
    </w:p>
    <w:p w14:paraId="4016FC99" w14:textId="572614FB" w:rsidR="00231A5A" w:rsidRPr="00DE1FDD" w:rsidRDefault="00231A5A" w:rsidP="00BC3FB4">
      <w:pPr>
        <w:tabs>
          <w:tab w:val="left" w:pos="284"/>
        </w:tabs>
        <w:spacing w:after="44" w:line="276" w:lineRule="auto"/>
        <w:ind w:left="425" w:right="363" w:hanging="425"/>
        <w:contextualSpacing/>
        <w:textAlignment w:val="baseline"/>
        <w:rPr>
          <w:rFonts w:asciiTheme="majorHAnsi" w:hAnsiTheme="majorHAnsi" w:cstheme="majorHAnsi"/>
          <w:b/>
          <w:bCs/>
        </w:rPr>
      </w:pPr>
      <w:r w:rsidRPr="00DE1FDD">
        <w:rPr>
          <w:rFonts w:asciiTheme="majorHAnsi" w:hAnsiTheme="majorHAnsi" w:cstheme="majorHAnsi"/>
        </w:rPr>
        <w:tab/>
        <w:t xml:space="preserve">  N</w:t>
      </w:r>
      <w:r w:rsidR="00871C6C" w:rsidRPr="00DE1FDD">
        <w:rPr>
          <w:rFonts w:asciiTheme="majorHAnsi" w:hAnsiTheme="majorHAnsi" w:cstheme="majorHAnsi"/>
        </w:rPr>
        <w:t>umer</w:t>
      </w:r>
      <w:r w:rsidRPr="00DE1FDD">
        <w:rPr>
          <w:rFonts w:asciiTheme="majorHAnsi" w:hAnsiTheme="majorHAnsi" w:cstheme="majorHAnsi"/>
        </w:rPr>
        <w:t xml:space="preserve"> post</w:t>
      </w:r>
      <w:r w:rsidR="00EF75C2" w:rsidRPr="00DE1FDD">
        <w:rPr>
          <w:rFonts w:asciiTheme="majorHAnsi" w:hAnsiTheme="majorHAnsi" w:cstheme="majorHAnsi"/>
        </w:rPr>
        <w:t>ę</w:t>
      </w:r>
      <w:r w:rsidRPr="00DE1FDD">
        <w:rPr>
          <w:rFonts w:asciiTheme="majorHAnsi" w:hAnsiTheme="majorHAnsi" w:cstheme="majorHAnsi"/>
        </w:rPr>
        <w:t xml:space="preserve">powania nadany przez Zamawiającego: </w:t>
      </w:r>
      <w:r w:rsidRPr="00DE1FDD">
        <w:rPr>
          <w:rFonts w:asciiTheme="majorHAnsi" w:hAnsiTheme="majorHAnsi" w:cstheme="majorHAnsi"/>
          <w:b/>
          <w:bCs/>
        </w:rPr>
        <w:t>ZSGH.261.01.202</w:t>
      </w:r>
      <w:r w:rsidR="00845368" w:rsidRPr="00DE1FDD">
        <w:rPr>
          <w:rFonts w:asciiTheme="majorHAnsi" w:hAnsiTheme="majorHAnsi" w:cstheme="majorHAnsi"/>
          <w:b/>
          <w:bCs/>
        </w:rPr>
        <w:t>6</w:t>
      </w:r>
    </w:p>
    <w:p w14:paraId="4CE55F2F" w14:textId="005B11E2" w:rsidR="00513972" w:rsidRPr="00DE1FDD" w:rsidRDefault="002940C7" w:rsidP="0030148A">
      <w:pPr>
        <w:tabs>
          <w:tab w:val="left" w:pos="284"/>
        </w:tabs>
        <w:spacing w:after="0" w:line="276" w:lineRule="auto"/>
        <w:ind w:left="426" w:right="363" w:hanging="284"/>
        <w:contextualSpacing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  <w:lang w:val="zh-CN" w:eastAsia="ar-SA"/>
        </w:rPr>
        <w:t xml:space="preserve">2. </w:t>
      </w:r>
      <w:r w:rsidR="00BC3FB4"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 </w:t>
      </w:r>
      <w:r w:rsidRPr="00DE1FDD">
        <w:rPr>
          <w:rFonts w:asciiTheme="majorHAnsi" w:hAnsiTheme="majorHAnsi" w:cstheme="majorHAnsi"/>
          <w:color w:val="auto"/>
          <w:szCs w:val="24"/>
          <w:lang w:val="zh-CN" w:eastAsia="ar-SA"/>
        </w:rPr>
        <w:t xml:space="preserve"> Korzystanie z Platformy e-Zamówienia jest bezpłatne.</w:t>
      </w:r>
    </w:p>
    <w:p w14:paraId="1681739B" w14:textId="40C9BEE1" w:rsidR="00513972" w:rsidRPr="00DE1FDD" w:rsidRDefault="002940C7" w:rsidP="00DA0DFE">
      <w:pPr>
        <w:tabs>
          <w:tab w:val="left" w:pos="284"/>
        </w:tabs>
        <w:spacing w:after="0" w:line="240" w:lineRule="auto"/>
        <w:ind w:left="426" w:right="363" w:hanging="284"/>
        <w:contextualSpacing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  <w:lang w:val="zh-CN" w:eastAsia="ar-SA"/>
        </w:rPr>
        <w:t>3.</w:t>
      </w:r>
      <w:r w:rsidRPr="00DE1FDD">
        <w:rPr>
          <w:rFonts w:asciiTheme="majorHAnsi" w:hAnsiTheme="majorHAnsi" w:cstheme="majorHAnsi"/>
          <w:b/>
          <w:bCs/>
          <w:color w:val="auto"/>
          <w:szCs w:val="24"/>
          <w:lang w:eastAsia="ar-SA"/>
        </w:rPr>
        <w:t xml:space="preserve"> 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>Zaleca się, aby korespondencja kierowana do zamawiającego powinna być sygnowana wskazanym numerem postępowania.</w:t>
      </w:r>
    </w:p>
    <w:p w14:paraId="7F3CB980" w14:textId="52D7DE40" w:rsidR="00513972" w:rsidRPr="00DE1FDD" w:rsidRDefault="002940C7" w:rsidP="00DA0DFE">
      <w:pPr>
        <w:tabs>
          <w:tab w:val="left" w:pos="284"/>
        </w:tabs>
        <w:spacing w:after="0" w:line="240" w:lineRule="auto"/>
        <w:ind w:left="426" w:right="363" w:hanging="284"/>
        <w:contextualSpacing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>4</w:t>
      </w:r>
      <w:r w:rsidRPr="00DE1FDD">
        <w:rPr>
          <w:rFonts w:asciiTheme="majorHAnsi" w:hAnsiTheme="majorHAnsi" w:cstheme="majorHAnsi"/>
          <w:szCs w:val="24"/>
          <w:lang w:eastAsia="ar-SA"/>
        </w:rPr>
        <w:t xml:space="preserve">. Komunikacja </w:t>
      </w:r>
      <w:r w:rsidRPr="00DE1FDD">
        <w:rPr>
          <w:rFonts w:asciiTheme="majorHAnsi" w:hAnsiTheme="majorHAnsi" w:cstheme="majorHAnsi"/>
          <w:bCs/>
          <w:szCs w:val="24"/>
          <w:lang w:eastAsia="ar-SA"/>
        </w:rPr>
        <w:t xml:space="preserve">w postępowaniu pomiędzy Zamawiającym a Wykonawcami, z wyłączeniem składania ofert, odbywa się drogą elektroniczną za pośrednictwem platformy </w:t>
      </w:r>
      <w:r w:rsidRPr="002B5054">
        <w:rPr>
          <w:rFonts w:asciiTheme="majorHAnsi" w:hAnsiTheme="majorHAnsi" w:cstheme="majorHAnsi"/>
          <w:b/>
          <w:bCs/>
          <w:i/>
          <w:iCs/>
          <w:szCs w:val="24"/>
          <w:lang w:eastAsia="ar-SA"/>
        </w:rPr>
        <w:t>https://ezamowienia.gov.pl</w:t>
      </w:r>
      <w:r w:rsidRPr="00DE1FDD">
        <w:rPr>
          <w:rFonts w:asciiTheme="majorHAnsi" w:hAnsiTheme="majorHAnsi" w:cstheme="majorHAnsi"/>
          <w:bCs/>
          <w:szCs w:val="24"/>
          <w:lang w:eastAsia="ar-SA"/>
        </w:rPr>
        <w:t xml:space="preserve"> poprzez formularz do komunikacji dostępny w zakładce „Formularze” („Formularze do komunikacji”). Formularze do komunikacji umożliwiają również dołączenie załącznika do przesyłanej wiadomości (przycisk „dodaj załącznik”)</w:t>
      </w:r>
      <w:r w:rsidR="00B2164D">
        <w:rPr>
          <w:rFonts w:asciiTheme="majorHAnsi" w:hAnsiTheme="majorHAnsi" w:cstheme="majorHAnsi"/>
          <w:bCs/>
          <w:szCs w:val="24"/>
          <w:lang w:eastAsia="ar-SA"/>
        </w:rPr>
        <w:t>.</w:t>
      </w:r>
    </w:p>
    <w:p w14:paraId="57A56C8B" w14:textId="0B20A5E9" w:rsidR="00513972" w:rsidRPr="00DE1FDD" w:rsidRDefault="002940C7" w:rsidP="00DA0DFE">
      <w:pPr>
        <w:tabs>
          <w:tab w:val="left" w:pos="284"/>
        </w:tabs>
        <w:spacing w:after="0" w:line="240" w:lineRule="auto"/>
        <w:ind w:left="426" w:right="363" w:hanging="284"/>
        <w:contextualSpacing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  <w:lang w:val="zh-CN" w:eastAsia="ar-SA"/>
        </w:rPr>
        <w:t>5.</w:t>
      </w:r>
      <w:r w:rsidR="00BC3FB4"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 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 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Regulamin Platformy e-Zamówienia, dostępny na stronie internetowej </w:t>
      </w:r>
      <w:hyperlink r:id="rId11">
        <w:bookmarkStart w:id="10" w:name="_Hlk135079979"/>
        <w:r w:rsidRPr="00DE1FDD">
          <w:rPr>
            <w:rStyle w:val="Hipercze"/>
            <w:rFonts w:asciiTheme="majorHAnsi" w:hAnsiTheme="majorHAnsi" w:cstheme="majorHAnsi"/>
            <w:szCs w:val="24"/>
            <w:lang w:eastAsia="ar-SA"/>
          </w:rPr>
          <w:t>https://ezamowienia.gov.pl</w:t>
        </w:r>
      </w:hyperlink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 </w:t>
      </w:r>
      <w:bookmarkEnd w:id="10"/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oraz informacje zamieszczone w zakładce „Centrum Pomocy”. </w:t>
      </w:r>
    </w:p>
    <w:p w14:paraId="0041F2E2" w14:textId="4401E338" w:rsidR="00513972" w:rsidRPr="00DE1FDD" w:rsidRDefault="002940C7" w:rsidP="00DA0DFE">
      <w:pPr>
        <w:tabs>
          <w:tab w:val="left" w:pos="284"/>
        </w:tabs>
        <w:spacing w:after="0" w:line="240" w:lineRule="auto"/>
        <w:ind w:left="426" w:right="363" w:hanging="284"/>
        <w:contextualSpacing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  <w:lang w:val="zh-CN" w:eastAsia="ar-SA"/>
        </w:rPr>
        <w:t>6.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 </w:t>
      </w:r>
      <w:r w:rsidR="00BC3FB4"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 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>Przeglądanie i pobieranie publicznej treści dokumentacji postępowania nie wymaga posiadania konta na Platformie e-Zamówienia ani logowania.</w:t>
      </w:r>
    </w:p>
    <w:p w14:paraId="7D0F682B" w14:textId="0B4C84CD" w:rsidR="00513972" w:rsidRPr="00DE1FDD" w:rsidRDefault="002940C7" w:rsidP="004C28F2">
      <w:pPr>
        <w:tabs>
          <w:tab w:val="left" w:pos="284"/>
        </w:tabs>
        <w:spacing w:after="0" w:line="240" w:lineRule="auto"/>
        <w:ind w:left="426" w:right="363" w:hanging="284"/>
        <w:contextualSpacing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7. Możliwość korzystania w postępowaniu z „Formularzy do komunikacji” w pełnym zakresie wymaga posiadania konta „Wykonawcy” na Platformie e-Zamówienia oraz zalogowanie na Platformie e-Zamówienia. Do korzystania z „Formularzy do komunikacji” służących do 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lastRenderedPageBreak/>
        <w:t xml:space="preserve">zadawania pytań dotyczących treści dokumentów zamówienia (w szczególności SWZ) wystarczające jest posiadanie tzw. konta uproszczonego na Platformie e-Zamówienia. </w:t>
      </w:r>
    </w:p>
    <w:p w14:paraId="531C2FEF" w14:textId="3F4C0BD9" w:rsidR="00513972" w:rsidRPr="00DE1FDD" w:rsidRDefault="002940C7" w:rsidP="004C28F2">
      <w:pPr>
        <w:tabs>
          <w:tab w:val="left" w:pos="284"/>
        </w:tabs>
        <w:spacing w:after="0" w:line="240" w:lineRule="auto"/>
        <w:ind w:left="426" w:right="363" w:hanging="284"/>
        <w:contextualSpacing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  <w:lang w:val="zh-CN" w:eastAsia="ar-SA"/>
        </w:rPr>
        <w:t>8.</w:t>
      </w:r>
      <w:r w:rsidR="00676A8A">
        <w:rPr>
          <w:rFonts w:asciiTheme="majorHAnsi" w:hAnsiTheme="majorHAnsi" w:cstheme="majorHAnsi"/>
          <w:color w:val="auto"/>
          <w:szCs w:val="24"/>
          <w:lang w:eastAsia="ar-SA"/>
        </w:rPr>
        <w:t xml:space="preserve"> 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>Sposób sporządzenia i przekazywania dokumentów elektronicznych lub dokumentów elektronicznych będących kopią elektroniczną treści zapisanej w postaci papierowej (cyfrowe odwzorowania) musi być zgodny z wymaganiami określonymi w rozporządzeniu Prezesa Rady Ministrów z 30 grudnia 2020 r. w sprawie sposobu sporządzania i przekazywania informacji oraz wymagań technicznych dla dokumentów elektronicznych oraz środków komunikacji elektronicznej w postępowaniu o udzielenie zamówienia publicznego lub konkursie (zw. dalej „Rozporządzeniem w sprawie wymagań dla dokumentów elektronicznych”).</w:t>
      </w:r>
    </w:p>
    <w:p w14:paraId="7B67C4DA" w14:textId="77777777" w:rsidR="00513972" w:rsidRPr="00DE1FDD" w:rsidRDefault="002940C7" w:rsidP="004C28F2">
      <w:pPr>
        <w:tabs>
          <w:tab w:val="left" w:pos="340"/>
          <w:tab w:val="left" w:pos="391"/>
          <w:tab w:val="left" w:pos="400"/>
        </w:tabs>
        <w:spacing w:after="0" w:line="240" w:lineRule="auto"/>
        <w:ind w:left="426" w:right="363" w:hanging="284"/>
        <w:contextualSpacing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  <w:lang w:val="zh-CN" w:eastAsia="ar-SA"/>
        </w:rPr>
        <w:t xml:space="preserve">9. 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 </w:t>
      </w:r>
      <w:r w:rsidR="00BC3FB4"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  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z 12 kwietnia 2012 r. w sprawie Krajowych Ram Interoperacyjności, minimalnych wymagań dla rejestrów publicznych i wymiany informacji w postaci elektronicznej oraz minimalnych wymagań dla systemów teleinformatycznych (zw. dalej „Rozporządzeniem w sprawie Krajowych Ram Interoperacyjności”), z uwzględnieniem rodzaju przekazywanych danych i przekazuje się jako załączniki. W przypadku formatów, o których mowa w art. 66 ust. 1 ustawy </w:t>
      </w:r>
      <w:proofErr w:type="spellStart"/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>Pzp</w:t>
      </w:r>
      <w:proofErr w:type="spellEnd"/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>, ww. regulacje nie będą miały bezpośredniego zastosowania.</w:t>
      </w:r>
    </w:p>
    <w:p w14:paraId="56F7E803" w14:textId="77777777" w:rsidR="00513972" w:rsidRPr="00DE1FDD" w:rsidRDefault="002940C7" w:rsidP="004C28F2">
      <w:pPr>
        <w:tabs>
          <w:tab w:val="left" w:pos="284"/>
        </w:tabs>
        <w:spacing w:after="0" w:line="240" w:lineRule="auto"/>
        <w:ind w:left="426" w:right="363" w:hanging="284"/>
        <w:contextualSpacing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  <w:lang w:val="zh-CN" w:eastAsia="ar-SA"/>
        </w:rPr>
        <w:t>10.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 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14:paraId="7F8CAF00" w14:textId="6EF92801" w:rsidR="00513972" w:rsidRPr="00DE1FDD" w:rsidRDefault="002940C7" w:rsidP="004C28F2">
      <w:pPr>
        <w:pStyle w:val="Akapitzlist"/>
        <w:numPr>
          <w:ilvl w:val="1"/>
          <w:numId w:val="64"/>
        </w:numPr>
        <w:tabs>
          <w:tab w:val="left" w:pos="284"/>
        </w:tabs>
        <w:spacing w:after="0" w:line="240" w:lineRule="auto"/>
        <w:ind w:left="714" w:right="363" w:hanging="357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w formatach danych określonych w przepisach rozporządzenia Rady Ministrów w sprawie Krajowych Ram Interoperacyjności (i przekazuje się jako załącznik), lub </w:t>
      </w:r>
    </w:p>
    <w:p w14:paraId="53229320" w14:textId="00B269D8" w:rsidR="00513972" w:rsidRPr="00DE1FDD" w:rsidRDefault="002940C7" w:rsidP="004C28F2">
      <w:pPr>
        <w:pStyle w:val="Akapitzlist"/>
        <w:numPr>
          <w:ilvl w:val="1"/>
          <w:numId w:val="64"/>
        </w:numPr>
        <w:tabs>
          <w:tab w:val="left" w:pos="284"/>
        </w:tabs>
        <w:spacing w:after="0" w:line="240" w:lineRule="auto"/>
        <w:ind w:left="714" w:right="363" w:hanging="357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>jako tekst wpisany bezpośrednio do wiadomości przekazywanej przy użyciu środków komunikacji elektronicznej (np. w treści wiadomości e-mail lub w treści „Formularza do komunikacji”).</w:t>
      </w:r>
    </w:p>
    <w:p w14:paraId="707323D7" w14:textId="5CA68363" w:rsidR="00513972" w:rsidRPr="00DE1FDD" w:rsidRDefault="002940C7" w:rsidP="0007443D">
      <w:pPr>
        <w:tabs>
          <w:tab w:val="left" w:pos="284"/>
        </w:tabs>
        <w:spacing w:after="0" w:line="240" w:lineRule="auto"/>
        <w:ind w:left="426" w:right="363" w:hanging="284"/>
        <w:contextualSpacing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  <w:lang w:val="zh-CN" w:eastAsia="ar-SA"/>
        </w:rPr>
        <w:t>11.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 W przypadku załączników, które są zgodnie z ustawą </w:t>
      </w:r>
      <w:proofErr w:type="spellStart"/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>Pzp</w:t>
      </w:r>
      <w:proofErr w:type="spellEnd"/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 lub rozporządzeniem Prezesa Rady Ministrów w sprawie wymagań dla dokumentów elektronicznych opatrzone kwalifikowanym podpisem elektronicznym, podpisem zaufanym lub podpisem osobistym, mogą być opatrzone, zgodnie z wyborem </w:t>
      </w:r>
      <w:r w:rsidR="00A535B7">
        <w:rPr>
          <w:rFonts w:asciiTheme="majorHAnsi" w:hAnsiTheme="majorHAnsi" w:cstheme="majorHAnsi"/>
          <w:color w:val="auto"/>
          <w:szCs w:val="24"/>
          <w:lang w:eastAsia="ar-SA"/>
        </w:rPr>
        <w:t>W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>ykonawcy/</w:t>
      </w:r>
      <w:r w:rsidR="00A535B7">
        <w:rPr>
          <w:rFonts w:asciiTheme="majorHAnsi" w:hAnsiTheme="majorHAnsi" w:cstheme="majorHAnsi"/>
          <w:color w:val="auto"/>
          <w:szCs w:val="24"/>
          <w:lang w:eastAsia="ar-SA"/>
        </w:rPr>
        <w:t>W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 </w:t>
      </w:r>
    </w:p>
    <w:p w14:paraId="0C32DA8E" w14:textId="0C787AE2" w:rsidR="00513972" w:rsidRPr="00DE1FDD" w:rsidRDefault="002940C7" w:rsidP="0007443D">
      <w:pPr>
        <w:tabs>
          <w:tab w:val="left" w:pos="284"/>
        </w:tabs>
        <w:spacing w:after="0" w:line="240" w:lineRule="auto"/>
        <w:ind w:left="426" w:right="363" w:hanging="284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  <w:lang w:val="zh-CN" w:eastAsia="ar-SA"/>
        </w:rPr>
        <w:t>12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. Wszystkie wysłane i odebrane w postępowaniu przez </w:t>
      </w:r>
      <w:r w:rsidR="00AE47B6">
        <w:rPr>
          <w:rFonts w:asciiTheme="majorHAnsi" w:hAnsiTheme="majorHAnsi" w:cstheme="majorHAnsi"/>
          <w:color w:val="auto"/>
          <w:szCs w:val="24"/>
          <w:lang w:eastAsia="ar-SA"/>
        </w:rPr>
        <w:t>W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ykonawcę wiadomości widoczne są po zalogowaniu w podglądzie postępowania w zakładce „Komunikacja”. </w:t>
      </w:r>
    </w:p>
    <w:p w14:paraId="15F73F59" w14:textId="77777777" w:rsidR="00513972" w:rsidRPr="00DE1FDD" w:rsidRDefault="002940C7" w:rsidP="0007443D">
      <w:pPr>
        <w:tabs>
          <w:tab w:val="left" w:pos="284"/>
        </w:tabs>
        <w:spacing w:after="0" w:line="240" w:lineRule="auto"/>
        <w:ind w:left="426" w:right="363" w:hanging="284"/>
        <w:textAlignment w:val="baseline"/>
        <w:rPr>
          <w:rFonts w:asciiTheme="majorHAnsi" w:hAnsiTheme="majorHAnsi" w:cstheme="majorHAnsi"/>
          <w:color w:val="auto"/>
          <w:szCs w:val="24"/>
          <w:lang w:eastAsia="ar-SA"/>
        </w:rPr>
      </w:pPr>
      <w:r w:rsidRPr="00DE1FDD">
        <w:rPr>
          <w:rFonts w:asciiTheme="majorHAnsi" w:hAnsiTheme="majorHAnsi" w:cstheme="majorHAnsi"/>
          <w:color w:val="auto"/>
          <w:szCs w:val="24"/>
          <w:lang w:val="zh-CN" w:eastAsia="ar-SA"/>
        </w:rPr>
        <w:t>13.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 Maksymalny rozmiar plików przesyłanych za pośrednictwem „Formularzy do komunikacji” wynosi 150 MB (wielkość ta dotyczy plików przesyłanych jako załączniki do jednego formularza). </w:t>
      </w:r>
    </w:p>
    <w:p w14:paraId="1B38ABC3" w14:textId="7D60264A" w:rsidR="00513972" w:rsidRPr="00DE1FDD" w:rsidRDefault="002940C7" w:rsidP="0007443D">
      <w:pPr>
        <w:tabs>
          <w:tab w:val="left" w:pos="284"/>
        </w:tabs>
        <w:spacing w:after="0" w:line="240" w:lineRule="auto"/>
        <w:ind w:left="426" w:right="363" w:hanging="284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  <w:lang w:val="zh-CN" w:eastAsia="ar-SA"/>
        </w:rPr>
        <w:t>1</w:t>
      </w:r>
      <w:r w:rsidR="002D166F" w:rsidRPr="00DE1FDD">
        <w:rPr>
          <w:rFonts w:asciiTheme="majorHAnsi" w:hAnsiTheme="majorHAnsi" w:cstheme="majorHAnsi"/>
          <w:color w:val="auto"/>
          <w:szCs w:val="24"/>
          <w:lang w:eastAsia="ar-SA"/>
        </w:rPr>
        <w:t>5</w:t>
      </w:r>
      <w:r w:rsidRPr="00DE1FDD">
        <w:rPr>
          <w:rFonts w:asciiTheme="majorHAnsi" w:hAnsiTheme="majorHAnsi" w:cstheme="majorHAnsi"/>
          <w:color w:val="auto"/>
          <w:szCs w:val="24"/>
          <w:lang w:val="zh-CN" w:eastAsia="ar-SA"/>
        </w:rPr>
        <w:t>.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 Minimalne wymagania techniczne dotyczące sprzętu używanego w celu korzystania z usług Platformy e-Zamówienia oraz informacje dotyczące specyfikacji połączenia określa Regulamin Platformy e-Zamówienia</w:t>
      </w:r>
      <w:r w:rsidR="00AF3A47"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, dostępny na stronie </w:t>
      </w:r>
      <w:r w:rsidR="00AF3A47" w:rsidRPr="00DE1FDD">
        <w:rPr>
          <w:rFonts w:asciiTheme="majorHAnsi" w:hAnsiTheme="majorHAnsi" w:cstheme="majorHAnsi"/>
          <w:bCs/>
          <w:color w:val="auto"/>
          <w:szCs w:val="24"/>
          <w:lang w:eastAsia="ar-SA"/>
        </w:rPr>
        <w:t xml:space="preserve">internetowej </w:t>
      </w:r>
      <w:hyperlink r:id="rId12" w:history="1">
        <w:r w:rsidR="00AF3A47" w:rsidRPr="00D51E74">
          <w:rPr>
            <w:rStyle w:val="Hipercze"/>
            <w:rFonts w:asciiTheme="majorHAnsi" w:hAnsiTheme="majorHAnsi" w:cstheme="majorHAnsi"/>
            <w:bCs/>
            <w:color w:val="2E74B5" w:themeColor="accent5" w:themeShade="BF"/>
            <w:szCs w:val="24"/>
            <w:lang w:eastAsia="ar-SA"/>
          </w:rPr>
          <w:t>https://ezamowienia.gov.pl</w:t>
        </w:r>
      </w:hyperlink>
      <w:r w:rsidR="00D51E74" w:rsidRPr="00D51E74">
        <w:rPr>
          <w:rStyle w:val="Hipercze"/>
          <w:rFonts w:asciiTheme="majorHAnsi" w:hAnsiTheme="majorHAnsi" w:cstheme="majorHAnsi"/>
          <w:bCs/>
          <w:color w:val="000000" w:themeColor="text1"/>
          <w:szCs w:val="24"/>
          <w:u w:val="none"/>
          <w:lang w:eastAsia="ar-SA"/>
        </w:rPr>
        <w:t xml:space="preserve"> </w:t>
      </w:r>
      <w:r w:rsidR="00AF3A47" w:rsidRPr="00DE1FDD">
        <w:rPr>
          <w:rFonts w:asciiTheme="majorHAnsi" w:hAnsiTheme="majorHAnsi" w:cstheme="majorHAnsi"/>
          <w:bCs/>
          <w:color w:val="000000" w:themeColor="text1"/>
          <w:szCs w:val="24"/>
          <w:lang w:eastAsia="ar-SA"/>
        </w:rPr>
        <w:t>.</w:t>
      </w:r>
    </w:p>
    <w:p w14:paraId="68220E63" w14:textId="77777777" w:rsidR="00513972" w:rsidRPr="008D04BF" w:rsidRDefault="002940C7" w:rsidP="0007443D">
      <w:pPr>
        <w:tabs>
          <w:tab w:val="left" w:pos="284"/>
        </w:tabs>
        <w:spacing w:after="0" w:line="240" w:lineRule="auto"/>
        <w:ind w:left="426" w:right="363" w:hanging="284"/>
        <w:textAlignment w:val="baseline"/>
        <w:rPr>
          <w:rFonts w:asciiTheme="majorHAnsi" w:hAnsiTheme="majorHAnsi" w:cstheme="majorHAnsi"/>
        </w:rPr>
      </w:pPr>
      <w:r w:rsidRPr="008D04BF">
        <w:rPr>
          <w:rFonts w:asciiTheme="majorHAnsi" w:hAnsiTheme="majorHAnsi" w:cstheme="majorHAnsi"/>
          <w:color w:val="auto"/>
          <w:szCs w:val="24"/>
          <w:lang w:eastAsia="ar-SA"/>
        </w:rPr>
        <w:t>1</w:t>
      </w:r>
      <w:r w:rsidR="002D166F" w:rsidRPr="008D04BF">
        <w:rPr>
          <w:rFonts w:asciiTheme="majorHAnsi" w:hAnsiTheme="majorHAnsi" w:cstheme="majorHAnsi"/>
          <w:color w:val="auto"/>
          <w:szCs w:val="24"/>
          <w:lang w:eastAsia="ar-SA"/>
        </w:rPr>
        <w:t>6</w:t>
      </w:r>
      <w:r w:rsidRPr="008D04BF">
        <w:rPr>
          <w:rFonts w:asciiTheme="majorHAnsi" w:hAnsiTheme="majorHAnsi" w:cstheme="majorHAnsi"/>
          <w:color w:val="auto"/>
          <w:szCs w:val="24"/>
          <w:lang w:eastAsia="ar-SA"/>
        </w:rPr>
        <w:t xml:space="preserve">. </w:t>
      </w:r>
      <w:r w:rsidRPr="008D04BF">
        <w:rPr>
          <w:rFonts w:asciiTheme="majorHAnsi" w:hAnsiTheme="majorHAnsi" w:cstheme="majorHAnsi"/>
          <w:bCs/>
          <w:color w:val="auto"/>
          <w:szCs w:val="24"/>
          <w:lang w:eastAsia="ar-SA"/>
        </w:rPr>
        <w:t>Złożenie oferty przez Wykonawcę będzie równoznaczne z akceptacją Regulaminu Platformy e-Zamówienia.</w:t>
      </w:r>
    </w:p>
    <w:p w14:paraId="7D8ECECB" w14:textId="77777777" w:rsidR="00513972" w:rsidRPr="008D04BF" w:rsidRDefault="002940C7" w:rsidP="0007443D">
      <w:pPr>
        <w:tabs>
          <w:tab w:val="left" w:pos="284"/>
        </w:tabs>
        <w:spacing w:after="0" w:line="240" w:lineRule="auto"/>
        <w:ind w:left="426" w:right="363" w:hanging="284"/>
        <w:textAlignment w:val="baseline"/>
        <w:rPr>
          <w:rFonts w:asciiTheme="majorHAnsi" w:hAnsiTheme="majorHAnsi" w:cstheme="majorHAnsi"/>
        </w:rPr>
      </w:pPr>
      <w:r w:rsidRPr="008D04BF">
        <w:rPr>
          <w:rFonts w:asciiTheme="majorHAnsi" w:hAnsiTheme="majorHAnsi" w:cstheme="majorHAnsi"/>
          <w:bCs/>
          <w:color w:val="auto"/>
          <w:szCs w:val="24"/>
          <w:lang w:eastAsia="ar-SA"/>
        </w:rPr>
        <w:t>1</w:t>
      </w:r>
      <w:r w:rsidR="002D166F" w:rsidRPr="008D04BF">
        <w:rPr>
          <w:rFonts w:asciiTheme="majorHAnsi" w:hAnsiTheme="majorHAnsi" w:cstheme="majorHAnsi"/>
          <w:bCs/>
          <w:color w:val="auto"/>
          <w:szCs w:val="24"/>
          <w:lang w:eastAsia="ar-SA"/>
        </w:rPr>
        <w:t>7</w:t>
      </w:r>
      <w:r w:rsidRPr="008D04BF">
        <w:rPr>
          <w:rFonts w:asciiTheme="majorHAnsi" w:hAnsiTheme="majorHAnsi" w:cstheme="majorHAnsi"/>
          <w:bCs/>
          <w:color w:val="auto"/>
          <w:szCs w:val="24"/>
          <w:lang w:eastAsia="ar-SA"/>
        </w:rPr>
        <w:t>. Wykonawca ponosi pełną odpowiedzialność za podane dane osobowe, ich poprawność oraz informacje zawarte w ofercie oraz dołączonych dokumentach.</w:t>
      </w:r>
    </w:p>
    <w:p w14:paraId="6AA031FD" w14:textId="77777777" w:rsidR="00513972" w:rsidRPr="00DE1FDD" w:rsidRDefault="002940C7" w:rsidP="0007443D">
      <w:pPr>
        <w:tabs>
          <w:tab w:val="left" w:pos="284"/>
        </w:tabs>
        <w:spacing w:after="0" w:line="240" w:lineRule="auto"/>
        <w:ind w:left="426" w:right="363" w:hanging="284"/>
        <w:contextualSpacing/>
        <w:textAlignment w:val="baseline"/>
        <w:rPr>
          <w:rFonts w:asciiTheme="majorHAnsi" w:hAnsiTheme="majorHAnsi" w:cstheme="majorHAnsi"/>
        </w:rPr>
      </w:pPr>
      <w:r w:rsidRPr="008D04BF">
        <w:rPr>
          <w:rFonts w:asciiTheme="majorHAnsi" w:hAnsiTheme="majorHAnsi" w:cstheme="majorHAnsi"/>
          <w:color w:val="auto"/>
          <w:szCs w:val="24"/>
          <w:lang w:val="zh-CN" w:eastAsia="ar-SA"/>
        </w:rPr>
        <w:t>1</w:t>
      </w:r>
      <w:r w:rsidR="002D166F" w:rsidRPr="008D04BF">
        <w:rPr>
          <w:rFonts w:asciiTheme="majorHAnsi" w:hAnsiTheme="majorHAnsi" w:cstheme="majorHAnsi"/>
          <w:color w:val="auto"/>
          <w:szCs w:val="24"/>
          <w:lang w:eastAsia="ar-SA"/>
        </w:rPr>
        <w:t>8</w:t>
      </w:r>
      <w:r w:rsidRPr="008D04BF">
        <w:rPr>
          <w:rFonts w:asciiTheme="majorHAnsi" w:hAnsiTheme="majorHAnsi" w:cstheme="majorHAnsi"/>
          <w:color w:val="auto"/>
          <w:szCs w:val="24"/>
          <w:lang w:val="zh-CN" w:eastAsia="ar-SA"/>
        </w:rPr>
        <w:t>.</w:t>
      </w:r>
      <w:r w:rsidRPr="008D04BF">
        <w:rPr>
          <w:rFonts w:asciiTheme="majorHAnsi" w:hAnsiTheme="majorHAnsi" w:cstheme="majorHAnsi"/>
          <w:color w:val="auto"/>
          <w:szCs w:val="24"/>
          <w:lang w:eastAsia="ar-SA"/>
        </w:rPr>
        <w:t xml:space="preserve"> W przypadku problemów technicznych i awarii związanych z funkcjonowaniem Platformy </w:t>
      </w:r>
      <w:r w:rsidRPr="008D04BF">
        <w:rPr>
          <w:rFonts w:asciiTheme="majorHAnsi" w:hAnsiTheme="majorHAnsi" w:cstheme="majorHAnsi"/>
          <w:color w:val="auto"/>
          <w:szCs w:val="24"/>
          <w:lang w:eastAsia="ar-SA"/>
        </w:rPr>
        <w:br/>
        <w:t xml:space="preserve">e-Zamówienia użytkownicy mogą skorzystać ze wsparcia technicznego dostępnego pod </w:t>
      </w:r>
      <w:r w:rsidRPr="008D04BF">
        <w:rPr>
          <w:rFonts w:asciiTheme="majorHAnsi" w:hAnsiTheme="majorHAnsi" w:cstheme="majorHAnsi"/>
          <w:color w:val="auto"/>
          <w:szCs w:val="24"/>
          <w:lang w:eastAsia="ar-SA"/>
        </w:rPr>
        <w:lastRenderedPageBreak/>
        <w:t>numerem telefonu (</w:t>
      </w:r>
      <w:r w:rsidR="003526D3" w:rsidRPr="008D04BF">
        <w:rPr>
          <w:rFonts w:asciiTheme="majorHAnsi" w:hAnsiTheme="majorHAnsi" w:cstheme="majorHAnsi"/>
          <w:color w:val="auto"/>
          <w:szCs w:val="24"/>
          <w:lang w:eastAsia="ar-SA"/>
        </w:rPr>
        <w:t>32</w:t>
      </w:r>
      <w:r w:rsidRPr="008D04BF">
        <w:rPr>
          <w:rFonts w:asciiTheme="majorHAnsi" w:hAnsiTheme="majorHAnsi" w:cstheme="majorHAnsi"/>
          <w:color w:val="auto"/>
          <w:szCs w:val="24"/>
          <w:lang w:eastAsia="ar-SA"/>
        </w:rPr>
        <w:t xml:space="preserve">) </w:t>
      </w:r>
      <w:r w:rsidR="003526D3" w:rsidRPr="008D04BF">
        <w:rPr>
          <w:rFonts w:asciiTheme="majorHAnsi" w:hAnsiTheme="majorHAnsi" w:cstheme="majorHAnsi"/>
          <w:color w:val="auto"/>
          <w:szCs w:val="24"/>
          <w:lang w:eastAsia="ar-SA"/>
        </w:rPr>
        <w:t>77 88</w:t>
      </w:r>
      <w:r w:rsidR="00C74F58" w:rsidRPr="008D04BF">
        <w:rPr>
          <w:rFonts w:asciiTheme="majorHAnsi" w:hAnsiTheme="majorHAnsi" w:cstheme="majorHAnsi"/>
          <w:color w:val="auto"/>
          <w:szCs w:val="24"/>
          <w:lang w:eastAsia="ar-SA"/>
        </w:rPr>
        <w:t xml:space="preserve"> 999</w:t>
      </w:r>
      <w:r w:rsidR="006C7211" w:rsidRPr="008D04BF">
        <w:rPr>
          <w:rFonts w:asciiTheme="majorHAnsi" w:hAnsiTheme="majorHAnsi" w:cstheme="majorHAnsi"/>
          <w:color w:val="auto"/>
          <w:szCs w:val="24"/>
          <w:lang w:eastAsia="ar-SA"/>
        </w:rPr>
        <w:t>,</w:t>
      </w:r>
      <w:r w:rsidR="003526D3" w:rsidRPr="008D04BF">
        <w:rPr>
          <w:rFonts w:asciiTheme="majorHAnsi" w:hAnsiTheme="majorHAnsi" w:cstheme="majorHAnsi"/>
          <w:color w:val="auto"/>
          <w:szCs w:val="24"/>
          <w:lang w:eastAsia="ar-SA"/>
        </w:rPr>
        <w:t xml:space="preserve"> </w:t>
      </w:r>
      <w:r w:rsidR="006C7211" w:rsidRPr="008D04BF">
        <w:rPr>
          <w:rFonts w:asciiTheme="majorHAnsi" w:hAnsiTheme="majorHAnsi" w:cstheme="majorHAnsi"/>
          <w:bCs/>
          <w:color w:val="auto"/>
          <w:szCs w:val="24"/>
          <w:lang w:eastAsia="ar-SA"/>
        </w:rPr>
        <w:t xml:space="preserve">z informacji zamieszczonych w zakładce „Centrum Pomocy” lub drogą elektroniczną poprzez formularz udostępniony na stronie internetowej </w:t>
      </w:r>
      <w:r w:rsidR="006C7211" w:rsidRPr="008D04BF">
        <w:rPr>
          <w:rFonts w:asciiTheme="majorHAnsi" w:hAnsiTheme="majorHAnsi" w:cstheme="majorHAnsi"/>
          <w:bCs/>
          <w:color w:val="2E74B5" w:themeColor="accent5" w:themeShade="BF"/>
          <w:szCs w:val="24"/>
          <w:lang w:eastAsia="ar-SA"/>
        </w:rPr>
        <w:t xml:space="preserve">https://ezamowienia.gov.pl </w:t>
      </w:r>
      <w:r w:rsidR="006C7211" w:rsidRPr="008D04BF">
        <w:rPr>
          <w:rFonts w:asciiTheme="majorHAnsi" w:hAnsiTheme="majorHAnsi" w:cstheme="majorHAnsi"/>
          <w:bCs/>
          <w:color w:val="auto"/>
          <w:szCs w:val="24"/>
          <w:lang w:eastAsia="ar-SA"/>
        </w:rPr>
        <w:t>w zakładce „Zgłoś problem”. Filmy edukacyjne (instruktażowe) Platformy e-Zamówienia dostępne są na stronie: https://ezamowienia.gov.pl/filmy/.</w:t>
      </w:r>
    </w:p>
    <w:p w14:paraId="42FBEFE9" w14:textId="5784E43B" w:rsidR="002E5FE2" w:rsidRDefault="002940C7" w:rsidP="0007443D">
      <w:pPr>
        <w:tabs>
          <w:tab w:val="left" w:pos="284"/>
        </w:tabs>
        <w:spacing w:after="0" w:line="240" w:lineRule="auto"/>
        <w:ind w:left="426" w:right="363" w:hanging="284"/>
        <w:contextualSpacing/>
        <w:textAlignment w:val="baseline"/>
        <w:rPr>
          <w:rFonts w:asciiTheme="majorHAnsi" w:hAnsiTheme="majorHAnsi" w:cstheme="majorHAnsi"/>
          <w:color w:val="auto"/>
          <w:kern w:val="2"/>
          <w:szCs w:val="24"/>
          <w:lang w:eastAsia="ar-SA"/>
        </w:rPr>
      </w:pP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>1</w:t>
      </w:r>
      <w:r w:rsidR="002D166F" w:rsidRPr="00DE1FDD">
        <w:rPr>
          <w:rFonts w:asciiTheme="majorHAnsi" w:hAnsiTheme="majorHAnsi" w:cstheme="majorHAnsi"/>
          <w:color w:val="auto"/>
          <w:szCs w:val="24"/>
          <w:lang w:eastAsia="ar-SA"/>
        </w:rPr>
        <w:t>9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. Osobą uprawnioną do kontaktów z </w:t>
      </w:r>
      <w:r w:rsidR="00AE47B6">
        <w:rPr>
          <w:rFonts w:asciiTheme="majorHAnsi" w:hAnsiTheme="majorHAnsi" w:cstheme="majorHAnsi"/>
          <w:color w:val="auto"/>
          <w:szCs w:val="24"/>
          <w:lang w:eastAsia="ar-SA"/>
        </w:rPr>
        <w:t>W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ykonawcami  jest:  </w:t>
      </w:r>
      <w:r w:rsidRPr="00DE1FDD">
        <w:rPr>
          <w:rFonts w:asciiTheme="majorHAnsi" w:hAnsiTheme="majorHAnsi" w:cstheme="majorHAnsi"/>
          <w:b/>
          <w:color w:val="auto"/>
          <w:szCs w:val="24"/>
          <w:lang w:eastAsia="ar-SA"/>
        </w:rPr>
        <w:t xml:space="preserve">Pani Wanda Grabska                                         tel. </w:t>
      </w:r>
      <w:r w:rsidR="00F473DB" w:rsidRPr="00DE1FDD">
        <w:rPr>
          <w:rFonts w:asciiTheme="majorHAnsi" w:hAnsiTheme="majorHAnsi" w:cstheme="majorHAnsi"/>
          <w:b/>
          <w:color w:val="auto"/>
          <w:szCs w:val="24"/>
          <w:lang w:eastAsia="ar-SA"/>
        </w:rPr>
        <w:t>56 657 37 77 wew. 152</w:t>
      </w:r>
      <w:r w:rsidRPr="00DE1FDD">
        <w:rPr>
          <w:rFonts w:asciiTheme="majorHAnsi" w:hAnsiTheme="majorHAnsi" w:cstheme="majorHAnsi"/>
          <w:color w:val="auto"/>
          <w:szCs w:val="24"/>
          <w:lang w:val="de-DE" w:eastAsia="ar-SA"/>
        </w:rPr>
        <w:t>,</w:t>
      </w:r>
      <w:r w:rsidR="00217B93" w:rsidRPr="00DE1FDD">
        <w:rPr>
          <w:rFonts w:asciiTheme="majorHAnsi" w:hAnsiTheme="majorHAnsi" w:cstheme="majorHAnsi"/>
          <w:color w:val="auto"/>
          <w:szCs w:val="24"/>
          <w:lang w:val="de-DE" w:eastAsia="ar-SA"/>
        </w:rPr>
        <w:t xml:space="preserve"> 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e-mail: </w:t>
      </w:r>
      <w:bookmarkStart w:id="11" w:name="_Hlk134994841_kopia_1"/>
      <w:r w:rsidR="002E5FE2">
        <w:rPr>
          <w:rFonts w:asciiTheme="majorHAnsi" w:hAnsiTheme="majorHAnsi" w:cstheme="majorHAnsi"/>
          <w:color w:val="0000FF"/>
          <w:kern w:val="2"/>
          <w:szCs w:val="24"/>
          <w:u w:val="single"/>
          <w:lang w:val="en-US" w:eastAsia="ar-SA"/>
        </w:rPr>
        <w:fldChar w:fldCharType="begin"/>
      </w:r>
      <w:r w:rsidR="002E5FE2">
        <w:rPr>
          <w:rFonts w:asciiTheme="majorHAnsi" w:hAnsiTheme="majorHAnsi" w:cstheme="majorHAnsi"/>
          <w:color w:val="0000FF"/>
          <w:kern w:val="2"/>
          <w:szCs w:val="24"/>
          <w:u w:val="single"/>
          <w:lang w:val="en-US" w:eastAsia="ar-SA"/>
        </w:rPr>
        <w:instrText>HYPERLINK "mailto:</w:instrText>
      </w:r>
      <w:r w:rsidR="002E5FE2" w:rsidRPr="00DE1FDD">
        <w:rPr>
          <w:rFonts w:asciiTheme="majorHAnsi" w:hAnsiTheme="majorHAnsi" w:cstheme="majorHAnsi"/>
          <w:color w:val="0000FF"/>
          <w:kern w:val="2"/>
          <w:szCs w:val="24"/>
          <w:u w:val="single"/>
          <w:lang w:val="en-US" w:eastAsia="ar-SA"/>
        </w:rPr>
        <w:instrText>sekretariat@zsgh.edu.torun.pl</w:instrText>
      </w:r>
      <w:r w:rsidR="002E5FE2">
        <w:rPr>
          <w:rFonts w:asciiTheme="majorHAnsi" w:hAnsiTheme="majorHAnsi" w:cstheme="majorHAnsi"/>
          <w:color w:val="0000FF"/>
          <w:kern w:val="2"/>
          <w:szCs w:val="24"/>
          <w:u w:val="single"/>
          <w:lang w:val="en-US" w:eastAsia="ar-SA"/>
        </w:rPr>
        <w:instrText>"</w:instrText>
      </w:r>
      <w:r w:rsidR="002E5FE2">
        <w:rPr>
          <w:rFonts w:asciiTheme="majorHAnsi" w:hAnsiTheme="majorHAnsi" w:cstheme="majorHAnsi"/>
          <w:color w:val="0000FF"/>
          <w:kern w:val="2"/>
          <w:szCs w:val="24"/>
          <w:u w:val="single"/>
          <w:lang w:val="en-US" w:eastAsia="ar-SA"/>
        </w:rPr>
      </w:r>
      <w:r w:rsidR="002E5FE2">
        <w:rPr>
          <w:rFonts w:asciiTheme="majorHAnsi" w:hAnsiTheme="majorHAnsi" w:cstheme="majorHAnsi"/>
          <w:color w:val="0000FF"/>
          <w:kern w:val="2"/>
          <w:szCs w:val="24"/>
          <w:u w:val="single"/>
          <w:lang w:val="en-US" w:eastAsia="ar-SA"/>
        </w:rPr>
        <w:fldChar w:fldCharType="separate"/>
      </w:r>
      <w:r w:rsidR="002E5FE2" w:rsidRPr="006E565F">
        <w:rPr>
          <w:rStyle w:val="Hipercze"/>
          <w:rFonts w:asciiTheme="majorHAnsi" w:hAnsiTheme="majorHAnsi" w:cstheme="majorHAnsi"/>
          <w:kern w:val="2"/>
          <w:szCs w:val="24"/>
          <w:lang w:val="en-US" w:eastAsia="ar-SA"/>
        </w:rPr>
        <w:t>sekretariat@zsgh.edu.torun.pl</w:t>
      </w:r>
      <w:bookmarkEnd w:id="11"/>
      <w:r w:rsidR="002E5FE2">
        <w:rPr>
          <w:rFonts w:asciiTheme="majorHAnsi" w:hAnsiTheme="majorHAnsi" w:cstheme="majorHAnsi"/>
          <w:color w:val="0000FF"/>
          <w:kern w:val="2"/>
          <w:szCs w:val="24"/>
          <w:u w:val="single"/>
          <w:lang w:val="en-US" w:eastAsia="ar-SA"/>
        </w:rPr>
        <w:fldChar w:fldCharType="end"/>
      </w:r>
      <w:r w:rsidR="002E5FE2">
        <w:rPr>
          <w:rFonts w:asciiTheme="majorHAnsi" w:eastAsiaTheme="minorHAnsi" w:hAnsiTheme="majorHAnsi" w:cstheme="majorHAnsi"/>
          <w:color w:val="2F5496" w:themeColor="accent1" w:themeShade="BF"/>
          <w:sz w:val="22"/>
          <w:lang w:eastAsia="en-US"/>
        </w:rPr>
        <w:t xml:space="preserve"> </w:t>
      </w:r>
      <w:r w:rsidRPr="00DE1FDD">
        <w:rPr>
          <w:rFonts w:asciiTheme="majorHAnsi" w:eastAsiaTheme="minorHAnsi" w:hAnsiTheme="majorHAnsi" w:cstheme="majorHAnsi"/>
          <w:color w:val="auto"/>
          <w:sz w:val="22"/>
          <w:lang w:eastAsia="en-US"/>
        </w:rPr>
        <w:t>(</w:t>
      </w:r>
      <w:r w:rsidR="002E5FE2">
        <w:rPr>
          <w:rFonts w:asciiTheme="majorHAnsi" w:hAnsiTheme="majorHAnsi" w:cstheme="majorHAnsi"/>
          <w:color w:val="auto"/>
          <w:kern w:val="2"/>
          <w:szCs w:val="24"/>
          <w:lang w:eastAsia="ar-SA"/>
        </w:rPr>
        <w:t>k</w:t>
      </w:r>
      <w:r w:rsidR="002E5FE2" w:rsidRPr="002E5FE2">
        <w:rPr>
          <w:rFonts w:asciiTheme="majorHAnsi" w:hAnsiTheme="majorHAnsi" w:cstheme="majorHAnsi"/>
          <w:color w:val="auto"/>
          <w:kern w:val="2"/>
          <w:szCs w:val="24"/>
          <w:lang w:eastAsia="ar-SA"/>
        </w:rPr>
        <w:t xml:space="preserve">ontakt ma charakter wyłącznie organizacyjny </w:t>
      </w:r>
      <w:r w:rsidR="002E5FE2" w:rsidRPr="00576C51">
        <w:rPr>
          <w:rFonts w:asciiTheme="majorHAnsi" w:hAnsiTheme="majorHAnsi" w:cstheme="majorHAnsi"/>
          <w:color w:val="auto"/>
          <w:kern w:val="2"/>
          <w:szCs w:val="24"/>
          <w:lang w:eastAsia="ar-SA"/>
        </w:rPr>
        <w:t>i</w:t>
      </w:r>
      <w:r w:rsidR="002E5FE2" w:rsidRPr="00D32C80">
        <w:rPr>
          <w:rFonts w:asciiTheme="majorHAnsi" w:hAnsiTheme="majorHAnsi" w:cstheme="majorHAnsi"/>
          <w:i/>
          <w:iCs/>
          <w:color w:val="auto"/>
          <w:kern w:val="2"/>
          <w:szCs w:val="24"/>
          <w:lang w:eastAsia="ar-SA"/>
        </w:rPr>
        <w:t xml:space="preserve"> nie służy składaniu ofert</w:t>
      </w:r>
      <w:r w:rsidR="002E5FE2" w:rsidRPr="002E5FE2">
        <w:rPr>
          <w:rFonts w:asciiTheme="majorHAnsi" w:hAnsiTheme="majorHAnsi" w:cstheme="majorHAnsi"/>
          <w:color w:val="auto"/>
          <w:kern w:val="2"/>
          <w:szCs w:val="24"/>
          <w:lang w:eastAsia="ar-SA"/>
        </w:rPr>
        <w:t xml:space="preserve"> ani oświadczeń w rozumieniu ustawy </w:t>
      </w:r>
      <w:proofErr w:type="spellStart"/>
      <w:r w:rsidR="002E5FE2" w:rsidRPr="002E5FE2">
        <w:rPr>
          <w:rFonts w:asciiTheme="majorHAnsi" w:hAnsiTheme="majorHAnsi" w:cstheme="majorHAnsi"/>
          <w:color w:val="auto"/>
          <w:kern w:val="2"/>
          <w:szCs w:val="24"/>
          <w:lang w:eastAsia="ar-SA"/>
        </w:rPr>
        <w:t>Pzp</w:t>
      </w:r>
      <w:proofErr w:type="spellEnd"/>
      <w:r w:rsidR="002E5FE2">
        <w:rPr>
          <w:rFonts w:asciiTheme="majorHAnsi" w:hAnsiTheme="majorHAnsi" w:cstheme="majorHAnsi"/>
          <w:color w:val="auto"/>
          <w:kern w:val="2"/>
          <w:szCs w:val="24"/>
          <w:lang w:eastAsia="ar-SA"/>
        </w:rPr>
        <w:t>)</w:t>
      </w:r>
    </w:p>
    <w:p w14:paraId="111560B3" w14:textId="4E62E51A" w:rsidR="00513972" w:rsidRPr="00DE1FDD" w:rsidRDefault="002D166F" w:rsidP="0007443D">
      <w:pPr>
        <w:tabs>
          <w:tab w:val="left" w:pos="284"/>
        </w:tabs>
        <w:spacing w:after="0" w:line="240" w:lineRule="auto"/>
        <w:ind w:left="426" w:right="363" w:hanging="284"/>
        <w:contextualSpacing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kern w:val="2"/>
          <w:szCs w:val="24"/>
          <w:lang w:eastAsia="ar-SA"/>
        </w:rPr>
        <w:t>20</w:t>
      </w:r>
      <w:r w:rsidR="002940C7" w:rsidRPr="00DE1FDD">
        <w:rPr>
          <w:rFonts w:asciiTheme="majorHAnsi" w:hAnsiTheme="majorHAnsi" w:cstheme="majorHAnsi"/>
          <w:color w:val="auto"/>
          <w:kern w:val="2"/>
          <w:szCs w:val="24"/>
          <w:lang w:val="zh-CN" w:eastAsia="ar-SA"/>
        </w:rPr>
        <w:t>.</w:t>
      </w:r>
      <w:r w:rsidR="002940C7" w:rsidRPr="00DE1FDD">
        <w:rPr>
          <w:rFonts w:asciiTheme="majorHAnsi" w:hAnsiTheme="majorHAnsi" w:cstheme="majorHAnsi"/>
          <w:color w:val="auto"/>
          <w:kern w:val="2"/>
          <w:szCs w:val="24"/>
          <w:lang w:eastAsia="ar-SA"/>
        </w:rPr>
        <w:t xml:space="preserve"> Zamawiający nie przewiduje sposobu komunikowania się z Wykonawcami w inny sposób </w:t>
      </w:r>
      <w:r w:rsidR="002940C7" w:rsidRPr="00DE1FDD">
        <w:rPr>
          <w:rFonts w:asciiTheme="majorHAnsi" w:hAnsiTheme="majorHAnsi" w:cstheme="majorHAnsi"/>
          <w:color w:val="auto"/>
          <w:kern w:val="2"/>
          <w:szCs w:val="24"/>
          <w:lang w:eastAsia="ar-SA"/>
        </w:rPr>
        <w:br/>
        <w:t>niż przy użyciu środków komunikacji elektronicznej, wskazanych w SWZ.</w:t>
      </w:r>
    </w:p>
    <w:p w14:paraId="7C2B75EF" w14:textId="77777777" w:rsidR="00513972" w:rsidRPr="00DE1FDD" w:rsidRDefault="002940C7" w:rsidP="00A35031">
      <w:pPr>
        <w:tabs>
          <w:tab w:val="left" w:pos="284"/>
        </w:tabs>
        <w:spacing w:after="0" w:line="276" w:lineRule="auto"/>
        <w:ind w:left="426" w:right="363" w:hanging="284"/>
        <w:contextualSpacing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kern w:val="2"/>
          <w:szCs w:val="24"/>
          <w:lang w:eastAsia="ar-SA"/>
        </w:rPr>
        <w:t>2</w:t>
      </w:r>
      <w:r w:rsidR="002D166F" w:rsidRPr="00DE1FDD">
        <w:rPr>
          <w:rFonts w:asciiTheme="majorHAnsi" w:hAnsiTheme="majorHAnsi" w:cstheme="majorHAnsi"/>
          <w:kern w:val="2"/>
          <w:szCs w:val="24"/>
          <w:lang w:eastAsia="ar-SA"/>
        </w:rPr>
        <w:t>1</w:t>
      </w:r>
      <w:r w:rsidRPr="00DE1FDD">
        <w:rPr>
          <w:rFonts w:asciiTheme="majorHAnsi" w:hAnsiTheme="majorHAnsi" w:cstheme="majorHAnsi"/>
          <w:kern w:val="2"/>
          <w:szCs w:val="24"/>
          <w:lang w:eastAsia="ar-SA"/>
        </w:rPr>
        <w:t xml:space="preserve">. </w:t>
      </w:r>
      <w:r w:rsidRPr="00DE1FDD">
        <w:rPr>
          <w:rFonts w:asciiTheme="majorHAnsi" w:hAnsiTheme="majorHAnsi" w:cstheme="majorHAnsi"/>
          <w:bCs/>
          <w:kern w:val="2"/>
          <w:szCs w:val="24"/>
          <w:lang w:eastAsia="ar-SA"/>
        </w:rPr>
        <w:t>Zalecenia Zamawiającego:</w:t>
      </w:r>
    </w:p>
    <w:p w14:paraId="2A5859E5" w14:textId="77777777" w:rsidR="00513972" w:rsidRPr="00DE1FDD" w:rsidRDefault="002940C7" w:rsidP="00FB43FF">
      <w:pPr>
        <w:pStyle w:val="Akapitzlist"/>
        <w:spacing w:after="0" w:line="240" w:lineRule="auto"/>
        <w:ind w:left="714" w:right="363" w:hanging="357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szCs w:val="24"/>
          <w:lang w:eastAsia="ar-SA"/>
        </w:rPr>
        <w:t>1) Zamawiający rekomenduje wykorzystanie formatów: .pdf</w:t>
      </w:r>
      <w:r w:rsidR="00C8156B" w:rsidRPr="00DE1FDD">
        <w:rPr>
          <w:rFonts w:asciiTheme="majorHAnsi" w:hAnsiTheme="majorHAnsi" w:cstheme="majorHAnsi"/>
          <w:bCs/>
          <w:szCs w:val="24"/>
          <w:lang w:eastAsia="ar-SA"/>
        </w:rPr>
        <w:t>,</w:t>
      </w:r>
      <w:r w:rsidRPr="00DE1FDD">
        <w:rPr>
          <w:rFonts w:asciiTheme="majorHAnsi" w:hAnsiTheme="majorHAnsi" w:cstheme="majorHAnsi"/>
          <w:bCs/>
          <w:szCs w:val="24"/>
          <w:lang w:eastAsia="ar-SA"/>
        </w:rPr>
        <w:t xml:space="preserve"> .</w:t>
      </w:r>
      <w:proofErr w:type="spellStart"/>
      <w:r w:rsidRPr="00DE1FDD">
        <w:rPr>
          <w:rFonts w:asciiTheme="majorHAnsi" w:hAnsiTheme="majorHAnsi" w:cstheme="majorHAnsi"/>
          <w:bCs/>
          <w:szCs w:val="24"/>
          <w:lang w:eastAsia="ar-SA"/>
        </w:rPr>
        <w:t>doc</w:t>
      </w:r>
      <w:proofErr w:type="spellEnd"/>
      <w:r w:rsidRPr="00DE1FDD">
        <w:rPr>
          <w:rFonts w:asciiTheme="majorHAnsi" w:hAnsiTheme="majorHAnsi" w:cstheme="majorHAnsi"/>
          <w:bCs/>
          <w:szCs w:val="24"/>
          <w:lang w:eastAsia="ar-SA"/>
        </w:rPr>
        <w:t>, .</w:t>
      </w:r>
      <w:proofErr w:type="spellStart"/>
      <w:r w:rsidRPr="00DE1FDD">
        <w:rPr>
          <w:rFonts w:asciiTheme="majorHAnsi" w:hAnsiTheme="majorHAnsi" w:cstheme="majorHAnsi"/>
          <w:bCs/>
          <w:szCs w:val="24"/>
          <w:lang w:eastAsia="ar-SA"/>
        </w:rPr>
        <w:t>docx</w:t>
      </w:r>
      <w:proofErr w:type="spellEnd"/>
      <w:r w:rsidRPr="00DE1FDD">
        <w:rPr>
          <w:rFonts w:asciiTheme="majorHAnsi" w:hAnsiTheme="majorHAnsi" w:cstheme="majorHAnsi"/>
          <w:bCs/>
          <w:szCs w:val="24"/>
          <w:lang w:eastAsia="ar-SA"/>
        </w:rPr>
        <w:t>, .xls</w:t>
      </w:r>
      <w:r w:rsidR="00C8156B" w:rsidRPr="00DE1FDD">
        <w:rPr>
          <w:rFonts w:asciiTheme="majorHAnsi" w:hAnsiTheme="majorHAnsi" w:cstheme="majorHAnsi"/>
          <w:bCs/>
          <w:szCs w:val="24"/>
          <w:lang w:eastAsia="ar-SA"/>
        </w:rPr>
        <w:t>,</w:t>
      </w:r>
      <w:r w:rsidRPr="00DE1FDD">
        <w:rPr>
          <w:rFonts w:asciiTheme="majorHAnsi" w:hAnsiTheme="majorHAnsi" w:cstheme="majorHAnsi"/>
          <w:bCs/>
          <w:szCs w:val="24"/>
          <w:lang w:eastAsia="ar-SA"/>
        </w:rPr>
        <w:t xml:space="preserve"> .jpg (.</w:t>
      </w:r>
      <w:proofErr w:type="spellStart"/>
      <w:r w:rsidRPr="00DE1FDD">
        <w:rPr>
          <w:rFonts w:asciiTheme="majorHAnsi" w:hAnsiTheme="majorHAnsi" w:cstheme="majorHAnsi"/>
          <w:bCs/>
          <w:szCs w:val="24"/>
          <w:lang w:eastAsia="ar-SA"/>
        </w:rPr>
        <w:t>jpeg</w:t>
      </w:r>
      <w:proofErr w:type="spellEnd"/>
      <w:r w:rsidRPr="00DE1FDD">
        <w:rPr>
          <w:rFonts w:asciiTheme="majorHAnsi" w:hAnsiTheme="majorHAnsi" w:cstheme="majorHAnsi"/>
          <w:bCs/>
          <w:szCs w:val="24"/>
          <w:lang w:eastAsia="ar-SA"/>
        </w:rPr>
        <w:t>) ze szczególnym wskazaniem na .pdf.</w:t>
      </w:r>
    </w:p>
    <w:p w14:paraId="1A7D7AA3" w14:textId="77777777" w:rsidR="00513972" w:rsidRPr="00DE1FDD" w:rsidRDefault="002940C7" w:rsidP="00FB43FF">
      <w:pPr>
        <w:pStyle w:val="Akapitzlist"/>
        <w:spacing w:after="0" w:line="240" w:lineRule="auto"/>
        <w:ind w:left="714" w:right="363" w:hanging="357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szCs w:val="24"/>
          <w:lang w:eastAsia="ar-SA"/>
        </w:rPr>
        <w:t>2) W celu ewentualnej kompresji danych Zamawiający rekomenduje wykorzystanie jednego z formatów: .zip lub .7Z.</w:t>
      </w:r>
    </w:p>
    <w:p w14:paraId="5AD68DE3" w14:textId="77777777" w:rsidR="00513972" w:rsidRPr="00DE1FDD" w:rsidRDefault="002940C7" w:rsidP="00FB43FF">
      <w:pPr>
        <w:pStyle w:val="Akapitzlist"/>
        <w:spacing w:after="0" w:line="240" w:lineRule="auto"/>
        <w:ind w:left="714" w:right="363" w:hanging="357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szCs w:val="24"/>
          <w:lang w:eastAsia="ar-SA"/>
        </w:rPr>
        <w:t xml:space="preserve">3) Ze względu na niskie ryzyko naruszenia integralności pliku oraz łatwiejszą weryfikację podpisu, zamawiający zaleca, w miarę możliwości, przekonwertowanie plików składających się na ofertę na format .pdf i opatrzenie ich podpisem kwalifikowanym </w:t>
      </w:r>
      <w:proofErr w:type="spellStart"/>
      <w:r w:rsidRPr="00DE1FDD">
        <w:rPr>
          <w:rFonts w:asciiTheme="majorHAnsi" w:hAnsiTheme="majorHAnsi" w:cstheme="majorHAnsi"/>
          <w:bCs/>
          <w:szCs w:val="24"/>
          <w:lang w:eastAsia="ar-SA"/>
        </w:rPr>
        <w:t>PAdES</w:t>
      </w:r>
      <w:proofErr w:type="spellEnd"/>
      <w:r w:rsidRPr="00DE1FDD">
        <w:rPr>
          <w:rFonts w:asciiTheme="majorHAnsi" w:hAnsiTheme="majorHAnsi" w:cstheme="majorHAnsi"/>
          <w:bCs/>
          <w:szCs w:val="24"/>
          <w:lang w:eastAsia="ar-SA"/>
        </w:rPr>
        <w:t>.</w:t>
      </w:r>
    </w:p>
    <w:p w14:paraId="740E3306" w14:textId="77777777" w:rsidR="00513972" w:rsidRPr="00DE1FDD" w:rsidRDefault="002940C7" w:rsidP="00FB43FF">
      <w:pPr>
        <w:pStyle w:val="Akapitzlist"/>
        <w:spacing w:after="0" w:line="240" w:lineRule="auto"/>
        <w:ind w:left="714" w:right="363" w:hanging="357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szCs w:val="24"/>
          <w:lang w:eastAsia="ar-SA"/>
        </w:rPr>
        <w:t>4) Pliki zaleca się opatrywać podpisem typu wewnętrznego. W przypadku pliku opatrzonego podpisem typu zewnętrznego Wykonawca powinien pamiętać, aby przekazać zarówno podpisywane oświadczenie/dokument oraz plik podpisu zewnętrznego.</w:t>
      </w:r>
    </w:p>
    <w:p w14:paraId="5FC86D28" w14:textId="77777777" w:rsidR="00513972" w:rsidRPr="00DE1FDD" w:rsidRDefault="002940C7" w:rsidP="00FB43FF">
      <w:pPr>
        <w:pStyle w:val="Akapitzlist"/>
        <w:spacing w:after="0" w:line="240" w:lineRule="auto"/>
        <w:ind w:left="714" w:right="363" w:hanging="357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szCs w:val="24"/>
          <w:lang w:eastAsia="ar-SA"/>
        </w:rPr>
        <w:t>5) Zamawiający zaleca aby nie wprowadzać jakichkolwiek zmian w plikach po ich</w:t>
      </w:r>
      <w:r w:rsidR="004D14A9" w:rsidRPr="00DE1FDD">
        <w:rPr>
          <w:rFonts w:asciiTheme="majorHAnsi" w:hAnsiTheme="majorHAnsi" w:cstheme="majorHAnsi"/>
          <w:bCs/>
          <w:szCs w:val="24"/>
          <w:lang w:eastAsia="ar-SA"/>
        </w:rPr>
        <w:t xml:space="preserve"> </w:t>
      </w:r>
      <w:r w:rsidRPr="00DE1FDD">
        <w:rPr>
          <w:rFonts w:asciiTheme="majorHAnsi" w:hAnsiTheme="majorHAnsi" w:cstheme="majorHAnsi"/>
          <w:bCs/>
          <w:szCs w:val="24"/>
          <w:lang w:eastAsia="ar-SA"/>
        </w:rPr>
        <w:t>podpisaniu. Może to skutkować naruszeniem integralności plików, a</w:t>
      </w:r>
      <w:r w:rsidR="004D14A9" w:rsidRPr="00DE1FDD">
        <w:rPr>
          <w:rFonts w:asciiTheme="majorHAnsi" w:hAnsiTheme="majorHAnsi" w:cstheme="majorHAnsi"/>
          <w:bCs/>
          <w:szCs w:val="24"/>
          <w:lang w:eastAsia="ar-SA"/>
        </w:rPr>
        <w:t xml:space="preserve"> w</w:t>
      </w:r>
      <w:r w:rsidRPr="00DE1FDD">
        <w:rPr>
          <w:rFonts w:asciiTheme="majorHAnsi" w:hAnsiTheme="majorHAnsi" w:cstheme="majorHAnsi"/>
          <w:bCs/>
          <w:szCs w:val="24"/>
          <w:lang w:eastAsia="ar-SA"/>
        </w:rPr>
        <w:t xml:space="preserve"> konsekwencji koniecznością odrzucenia oferty.</w:t>
      </w:r>
    </w:p>
    <w:p w14:paraId="27107AAA" w14:textId="77777777" w:rsidR="00513972" w:rsidRPr="00DE1FDD" w:rsidRDefault="002940C7" w:rsidP="00FB43FF">
      <w:pPr>
        <w:tabs>
          <w:tab w:val="left" w:pos="284"/>
        </w:tabs>
        <w:spacing w:after="0" w:line="240" w:lineRule="auto"/>
        <w:ind w:left="714" w:right="363" w:hanging="357"/>
        <w:contextualSpacing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kern w:val="2"/>
          <w:szCs w:val="24"/>
          <w:lang w:eastAsia="ar-SA"/>
        </w:rPr>
        <w:t>6) Zaleca się aby pytania o wyjaśnienie treści SWZ przesyłać również w wersji edytowalnej.</w:t>
      </w:r>
    </w:p>
    <w:p w14:paraId="18FB2AD3" w14:textId="77777777" w:rsidR="00EB1EB6" w:rsidRDefault="00EB1EB6" w:rsidP="00FB43FF">
      <w:pPr>
        <w:tabs>
          <w:tab w:val="left" w:pos="0"/>
          <w:tab w:val="left" w:pos="1080"/>
        </w:tabs>
        <w:spacing w:after="5" w:line="240" w:lineRule="auto"/>
        <w:ind w:left="0" w:right="221" w:firstLine="0"/>
        <w:textAlignment w:val="baseline"/>
        <w:rPr>
          <w:rFonts w:asciiTheme="majorHAnsi" w:hAnsiTheme="majorHAnsi" w:cstheme="majorHAnsi"/>
          <w:b/>
          <w:szCs w:val="24"/>
          <w:lang w:eastAsia="ar-SA"/>
        </w:rPr>
      </w:pPr>
    </w:p>
    <w:p w14:paraId="006CFDE9" w14:textId="76A69014" w:rsidR="00513972" w:rsidRPr="00DE1FDD" w:rsidRDefault="002940C7" w:rsidP="00D477F9">
      <w:pPr>
        <w:tabs>
          <w:tab w:val="left" w:pos="0"/>
          <w:tab w:val="left" w:pos="1080"/>
        </w:tabs>
        <w:spacing w:after="5" w:line="276" w:lineRule="auto"/>
        <w:ind w:left="0" w:right="221" w:firstLine="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/>
          <w:szCs w:val="24"/>
          <w:lang w:eastAsia="ar-SA"/>
        </w:rPr>
        <w:t xml:space="preserve">IX. WADIUM: </w:t>
      </w:r>
    </w:p>
    <w:p w14:paraId="70558399" w14:textId="77777777" w:rsidR="00513972" w:rsidRPr="00DE1FDD" w:rsidRDefault="002940C7" w:rsidP="00FB43FF">
      <w:pPr>
        <w:keepNext/>
        <w:widowControl w:val="0"/>
        <w:spacing w:after="0" w:line="240" w:lineRule="auto"/>
        <w:ind w:left="709" w:right="363" w:hanging="284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eastAsia="Arial" w:hAnsiTheme="majorHAnsi" w:cstheme="majorHAnsi"/>
          <w:bCs/>
          <w:szCs w:val="24"/>
          <w:lang w:eastAsia="ar-SA"/>
        </w:rPr>
        <w:t>Zamawiający nie żąda wniesienia wadium.</w:t>
      </w:r>
    </w:p>
    <w:p w14:paraId="1BA66804" w14:textId="77777777" w:rsidR="00513972" w:rsidRPr="00DE1FDD" w:rsidRDefault="002940C7">
      <w:pPr>
        <w:pStyle w:val="Tekstpodstawowy22"/>
        <w:widowControl/>
        <w:tabs>
          <w:tab w:val="left" w:pos="284"/>
          <w:tab w:val="left" w:pos="720"/>
          <w:tab w:val="left" w:pos="1080"/>
        </w:tabs>
        <w:spacing w:line="276" w:lineRule="auto"/>
        <w:jc w:val="both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szCs w:val="24"/>
        </w:rPr>
        <w:t xml:space="preserve"> </w:t>
      </w:r>
    </w:p>
    <w:p w14:paraId="59F121F7" w14:textId="77777777" w:rsidR="00513972" w:rsidRPr="00DE1FDD" w:rsidRDefault="002940C7" w:rsidP="00D477F9">
      <w:pPr>
        <w:tabs>
          <w:tab w:val="left" w:pos="720"/>
        </w:tabs>
        <w:spacing w:after="5" w:line="276" w:lineRule="auto"/>
        <w:ind w:left="0" w:right="221" w:firstLine="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/>
          <w:color w:val="auto"/>
          <w:szCs w:val="24"/>
          <w:lang w:eastAsia="ar-SA"/>
        </w:rPr>
        <w:t>X. OPIS  SPOSOBU  PRZYGOTOWANIA OFERTY WRAZ Z OŚWIADCZENIAMI I DOKUMENTAMI:</w:t>
      </w:r>
    </w:p>
    <w:p w14:paraId="12B0E9A2" w14:textId="7711C8D3" w:rsidR="00513972" w:rsidRPr="008B488A" w:rsidRDefault="002940C7" w:rsidP="00D35FA6">
      <w:pPr>
        <w:numPr>
          <w:ilvl w:val="0"/>
          <w:numId w:val="20"/>
        </w:numPr>
        <w:tabs>
          <w:tab w:val="left" w:pos="709"/>
          <w:tab w:val="left" w:pos="3261"/>
        </w:tabs>
        <w:spacing w:after="0" w:line="240" w:lineRule="auto"/>
        <w:ind w:left="426" w:right="363" w:hanging="284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color w:val="auto"/>
          <w:szCs w:val="24"/>
          <w:lang w:eastAsia="ar-SA"/>
        </w:rPr>
        <w:t xml:space="preserve">Ofertę </w:t>
      </w:r>
      <w:r w:rsidRPr="008B488A">
        <w:rPr>
          <w:rFonts w:asciiTheme="majorHAnsi" w:hAnsiTheme="majorHAnsi" w:cstheme="majorHAnsi"/>
          <w:i/>
          <w:iCs/>
          <w:color w:val="auto"/>
          <w:szCs w:val="24"/>
          <w:lang w:eastAsia="ar-SA"/>
        </w:rPr>
        <w:t xml:space="preserve">składa się, pod rygorem nieważności, w formie elektronicznej </w:t>
      </w:r>
      <w:r w:rsidR="008B488A" w:rsidRPr="008B488A">
        <w:rPr>
          <w:rFonts w:asciiTheme="majorHAnsi" w:hAnsiTheme="majorHAnsi" w:cstheme="majorHAnsi"/>
          <w:i/>
          <w:iCs/>
          <w:color w:val="auto"/>
          <w:szCs w:val="24"/>
          <w:lang w:eastAsia="ar-SA"/>
        </w:rPr>
        <w:t xml:space="preserve">opatrzonej </w:t>
      </w:r>
      <w:r w:rsidRPr="008B488A">
        <w:rPr>
          <w:rFonts w:asciiTheme="majorHAnsi" w:hAnsiTheme="majorHAnsi" w:cstheme="majorHAnsi"/>
          <w:i/>
          <w:iCs/>
          <w:color w:val="auto"/>
          <w:szCs w:val="24"/>
          <w:lang w:eastAsia="ar-SA"/>
        </w:rPr>
        <w:t>kwalifikowanym podpisem elektronicznym</w:t>
      </w:r>
      <w:r w:rsidR="008B488A" w:rsidRPr="008B488A">
        <w:rPr>
          <w:rFonts w:asciiTheme="majorHAnsi" w:hAnsiTheme="majorHAnsi" w:cstheme="majorHAnsi"/>
          <w:i/>
          <w:iCs/>
        </w:rPr>
        <w:t xml:space="preserve"> lub w postaci elektronicznej opatrzonej podpisem zaufanym lub podpisem osobistym</w:t>
      </w:r>
      <w:r w:rsidR="004D14A9" w:rsidRPr="008B488A">
        <w:rPr>
          <w:rFonts w:asciiTheme="majorHAnsi" w:hAnsiTheme="majorHAnsi" w:cstheme="majorHAnsi"/>
          <w:i/>
          <w:iCs/>
          <w:color w:val="auto"/>
          <w:szCs w:val="24"/>
          <w:lang w:eastAsia="ar-SA"/>
        </w:rPr>
        <w:t>.</w:t>
      </w:r>
    </w:p>
    <w:p w14:paraId="27FFAAB8" w14:textId="77777777" w:rsidR="00513972" w:rsidRPr="00DE1FDD" w:rsidRDefault="002940C7" w:rsidP="00D35FA6">
      <w:pPr>
        <w:numPr>
          <w:ilvl w:val="0"/>
          <w:numId w:val="20"/>
        </w:numPr>
        <w:tabs>
          <w:tab w:val="left" w:pos="709"/>
          <w:tab w:val="left" w:pos="3261"/>
        </w:tabs>
        <w:spacing w:after="0" w:line="240" w:lineRule="auto"/>
        <w:ind w:left="426" w:right="363" w:hanging="284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color w:val="auto"/>
          <w:szCs w:val="24"/>
          <w:lang w:eastAsia="ar-SA"/>
        </w:rPr>
        <w:t xml:space="preserve">Oferta oraz wszystkie załączniki do oferty winny być sporządzone  w języku polskim, w walucie PLN. Zamawiający zaleca następujące formaty danych: </w:t>
      </w:r>
      <w:r w:rsidRPr="00DE1FDD">
        <w:rPr>
          <w:rFonts w:asciiTheme="majorHAnsi" w:hAnsiTheme="majorHAnsi" w:cstheme="majorHAnsi"/>
          <w:b/>
          <w:bCs/>
          <w:color w:val="auto"/>
          <w:szCs w:val="24"/>
          <w:lang w:eastAsia="ar-SA"/>
        </w:rPr>
        <w:t>„pdf”, „</w:t>
      </w:r>
      <w:proofErr w:type="spellStart"/>
      <w:r w:rsidRPr="00DE1FDD">
        <w:rPr>
          <w:rFonts w:asciiTheme="majorHAnsi" w:hAnsiTheme="majorHAnsi" w:cstheme="majorHAnsi"/>
          <w:b/>
          <w:bCs/>
          <w:color w:val="auto"/>
          <w:szCs w:val="24"/>
          <w:lang w:eastAsia="ar-SA"/>
        </w:rPr>
        <w:t>doc</w:t>
      </w:r>
      <w:proofErr w:type="spellEnd"/>
      <w:r w:rsidRPr="00DE1FDD">
        <w:rPr>
          <w:rFonts w:asciiTheme="majorHAnsi" w:hAnsiTheme="majorHAnsi" w:cstheme="majorHAnsi"/>
          <w:b/>
          <w:bCs/>
          <w:color w:val="auto"/>
          <w:szCs w:val="24"/>
          <w:lang w:eastAsia="ar-SA"/>
        </w:rPr>
        <w:t>”, „</w:t>
      </w:r>
      <w:proofErr w:type="spellStart"/>
      <w:r w:rsidRPr="00DE1FDD">
        <w:rPr>
          <w:rFonts w:asciiTheme="majorHAnsi" w:hAnsiTheme="majorHAnsi" w:cstheme="majorHAnsi"/>
          <w:b/>
          <w:bCs/>
          <w:color w:val="auto"/>
          <w:szCs w:val="24"/>
          <w:lang w:eastAsia="ar-SA"/>
        </w:rPr>
        <w:t>docx</w:t>
      </w:r>
      <w:proofErr w:type="spellEnd"/>
      <w:r w:rsidR="0082007A" w:rsidRPr="00DE1FDD">
        <w:rPr>
          <w:rFonts w:asciiTheme="majorHAnsi" w:hAnsiTheme="majorHAnsi" w:cstheme="majorHAnsi"/>
          <w:b/>
          <w:bCs/>
          <w:color w:val="auto"/>
          <w:szCs w:val="24"/>
          <w:lang w:eastAsia="ar-SA"/>
        </w:rPr>
        <w:t>”</w:t>
      </w:r>
      <w:r w:rsidRPr="00DE1FDD">
        <w:rPr>
          <w:rFonts w:asciiTheme="majorHAnsi" w:hAnsiTheme="majorHAnsi" w:cstheme="majorHAnsi"/>
          <w:b/>
          <w:bCs/>
          <w:color w:val="auto"/>
          <w:szCs w:val="24"/>
          <w:lang w:eastAsia="ar-SA"/>
        </w:rPr>
        <w:t>.</w:t>
      </w:r>
    </w:p>
    <w:p w14:paraId="16451788" w14:textId="77777777" w:rsidR="00513972" w:rsidRPr="00EA1A33" w:rsidRDefault="002940C7" w:rsidP="00D35FA6">
      <w:pPr>
        <w:numPr>
          <w:ilvl w:val="0"/>
          <w:numId w:val="20"/>
        </w:numPr>
        <w:tabs>
          <w:tab w:val="left" w:pos="709"/>
          <w:tab w:val="left" w:pos="3261"/>
        </w:tabs>
        <w:spacing w:after="0" w:line="240" w:lineRule="auto"/>
        <w:ind w:left="426" w:right="363" w:hanging="284"/>
        <w:textAlignment w:val="baseline"/>
        <w:rPr>
          <w:rFonts w:asciiTheme="majorHAnsi" w:hAnsiTheme="majorHAnsi" w:cstheme="majorHAnsi"/>
        </w:rPr>
      </w:pPr>
      <w:r w:rsidRPr="00EA1A33">
        <w:rPr>
          <w:rFonts w:asciiTheme="majorHAnsi" w:eastAsia="Calibri" w:hAnsiTheme="majorHAnsi" w:cstheme="majorHAnsi"/>
          <w:bCs/>
          <w:color w:val="auto"/>
          <w:szCs w:val="24"/>
          <w:lang w:eastAsia="en-US"/>
        </w:rPr>
        <w:t>Składane wraz z ofertą za pośrednictwem Platformy dokumenty i oświadczenia winny mieć następującą formę:</w:t>
      </w:r>
    </w:p>
    <w:p w14:paraId="73A48934" w14:textId="30B46685" w:rsidR="00513972" w:rsidRPr="00EA1A33" w:rsidRDefault="002940C7" w:rsidP="00D35FA6">
      <w:pPr>
        <w:numPr>
          <w:ilvl w:val="0"/>
          <w:numId w:val="21"/>
        </w:numPr>
        <w:tabs>
          <w:tab w:val="left" w:pos="709"/>
          <w:tab w:val="left" w:pos="851"/>
        </w:tabs>
        <w:spacing w:after="0" w:line="240" w:lineRule="auto"/>
        <w:ind w:left="714" w:right="363" w:hanging="357"/>
        <w:textAlignment w:val="baseline"/>
        <w:rPr>
          <w:rFonts w:asciiTheme="majorHAnsi" w:hAnsiTheme="majorHAnsi" w:cstheme="majorHAnsi"/>
        </w:rPr>
      </w:pPr>
      <w:r w:rsidRPr="00EA1A33">
        <w:rPr>
          <w:rFonts w:asciiTheme="majorHAnsi" w:hAnsiTheme="majorHAnsi" w:cstheme="majorHAnsi"/>
          <w:b/>
          <w:bCs/>
          <w:szCs w:val="24"/>
          <w:lang w:eastAsia="ar-SA"/>
        </w:rPr>
        <w:t xml:space="preserve">Oświadczenie z art. 125 ust. 1 ustawy </w:t>
      </w:r>
      <w:proofErr w:type="spellStart"/>
      <w:r w:rsidRPr="00EA1A33">
        <w:rPr>
          <w:rFonts w:asciiTheme="majorHAnsi" w:hAnsiTheme="majorHAnsi" w:cstheme="majorHAnsi"/>
          <w:b/>
          <w:bCs/>
          <w:szCs w:val="24"/>
          <w:lang w:eastAsia="ar-SA"/>
        </w:rPr>
        <w:t>Pzp</w:t>
      </w:r>
      <w:proofErr w:type="spellEnd"/>
      <w:r w:rsidRPr="00EA1A33">
        <w:rPr>
          <w:rFonts w:asciiTheme="majorHAnsi" w:hAnsiTheme="majorHAnsi" w:cstheme="majorHAnsi"/>
          <w:b/>
          <w:bCs/>
          <w:szCs w:val="24"/>
          <w:lang w:eastAsia="ar-SA"/>
        </w:rPr>
        <w:t xml:space="preserve"> </w:t>
      </w:r>
      <w:r w:rsidRPr="00EA1A33">
        <w:rPr>
          <w:rFonts w:asciiTheme="majorHAnsi" w:hAnsiTheme="majorHAnsi" w:cstheme="majorHAnsi"/>
          <w:bCs/>
          <w:szCs w:val="24"/>
          <w:lang w:eastAsia="ar-SA"/>
        </w:rPr>
        <w:t xml:space="preserve">o którym mowa w rozdz. VI ust. 2  pkt. 3) </w:t>
      </w:r>
      <w:r w:rsidRPr="00EA1A33">
        <w:rPr>
          <w:rFonts w:asciiTheme="majorHAnsi" w:hAnsiTheme="majorHAnsi" w:cstheme="majorHAnsi"/>
          <w:bCs/>
          <w:color w:val="auto"/>
          <w:szCs w:val="24"/>
          <w:lang w:eastAsia="ar-SA"/>
        </w:rPr>
        <w:t>składa się, pod rygorem nieważności,</w:t>
      </w:r>
      <w:r w:rsidR="002B6A6A" w:rsidRPr="00EA1A33">
        <w:rPr>
          <w:rFonts w:asciiTheme="majorHAnsi" w:hAnsiTheme="majorHAnsi" w:cstheme="majorHAnsi"/>
          <w:bCs/>
          <w:color w:val="auto"/>
          <w:szCs w:val="24"/>
          <w:lang w:eastAsia="ar-SA"/>
        </w:rPr>
        <w:t xml:space="preserve"> </w:t>
      </w:r>
      <w:r w:rsidRPr="00EA1A33">
        <w:rPr>
          <w:rFonts w:asciiTheme="majorHAnsi" w:hAnsiTheme="majorHAnsi" w:cstheme="majorHAnsi"/>
          <w:bCs/>
          <w:color w:val="auto"/>
          <w:szCs w:val="24"/>
          <w:lang w:eastAsia="ar-SA"/>
        </w:rPr>
        <w:t>w formie</w:t>
      </w:r>
      <w:r w:rsidR="00F1442C" w:rsidRPr="00EA1A33">
        <w:rPr>
          <w:rFonts w:asciiTheme="majorHAnsi" w:hAnsiTheme="majorHAnsi" w:cstheme="majorHAnsi"/>
          <w:bCs/>
          <w:color w:val="auto"/>
          <w:szCs w:val="24"/>
          <w:lang w:eastAsia="ar-SA"/>
        </w:rPr>
        <w:t xml:space="preserve"> elektronicznej</w:t>
      </w:r>
      <w:r w:rsidRPr="00EA1A33">
        <w:rPr>
          <w:rFonts w:asciiTheme="majorHAnsi" w:hAnsiTheme="majorHAnsi" w:cstheme="majorHAnsi"/>
          <w:bCs/>
          <w:color w:val="auto"/>
          <w:szCs w:val="24"/>
          <w:lang w:eastAsia="ar-SA"/>
        </w:rPr>
        <w:t xml:space="preserve"> </w:t>
      </w:r>
      <w:r w:rsidR="00F1442C" w:rsidRPr="00EA1A33">
        <w:rPr>
          <w:rFonts w:asciiTheme="majorHAnsi" w:hAnsiTheme="majorHAnsi" w:cstheme="majorHAnsi"/>
        </w:rPr>
        <w:t>lub w postaci elektronicznej opatrzonej kwalifikowanym podpisem elektronicznym, podpisem zaufanym lub podpisem osobistym</w:t>
      </w:r>
      <w:r w:rsidRPr="00EA1A33">
        <w:rPr>
          <w:rFonts w:asciiTheme="majorHAnsi" w:hAnsiTheme="majorHAnsi" w:cstheme="majorHAnsi"/>
          <w:bCs/>
          <w:color w:val="auto"/>
          <w:szCs w:val="24"/>
          <w:lang w:eastAsia="ar-SA"/>
        </w:rPr>
        <w:t>.</w:t>
      </w:r>
    </w:p>
    <w:p w14:paraId="0A309711" w14:textId="409DE947" w:rsidR="00513972" w:rsidRPr="00EA1A33" w:rsidRDefault="002940C7" w:rsidP="00D35FA6">
      <w:pPr>
        <w:numPr>
          <w:ilvl w:val="0"/>
          <w:numId w:val="21"/>
        </w:numPr>
        <w:tabs>
          <w:tab w:val="left" w:pos="851"/>
        </w:tabs>
        <w:spacing w:after="0" w:line="240" w:lineRule="auto"/>
        <w:ind w:left="714" w:right="363" w:hanging="357"/>
        <w:rPr>
          <w:rFonts w:asciiTheme="majorHAnsi" w:hAnsiTheme="majorHAnsi" w:cstheme="majorHAnsi"/>
        </w:rPr>
      </w:pPr>
      <w:r w:rsidRPr="00EA1A33">
        <w:rPr>
          <w:rFonts w:asciiTheme="majorHAnsi" w:hAnsiTheme="majorHAnsi" w:cstheme="majorHAnsi"/>
          <w:b/>
          <w:color w:val="auto"/>
          <w:szCs w:val="24"/>
          <w:lang w:eastAsia="ar-SA"/>
        </w:rPr>
        <w:t>Pozostałe dokumenty, oświadczenia, pełnomocnictwa wymienione w rozdz. VI  ust. 2</w:t>
      </w:r>
      <w:r w:rsidR="00F1442C" w:rsidRPr="00EA1A33">
        <w:rPr>
          <w:rFonts w:asciiTheme="majorHAnsi" w:hAnsiTheme="majorHAnsi" w:cstheme="majorHAnsi"/>
          <w:b/>
          <w:color w:val="auto"/>
          <w:szCs w:val="24"/>
          <w:lang w:eastAsia="ar-SA"/>
        </w:rPr>
        <w:t xml:space="preserve"> </w:t>
      </w:r>
      <w:r w:rsidR="00DC1110" w:rsidRPr="00EA1A33">
        <w:rPr>
          <w:rFonts w:asciiTheme="majorHAnsi" w:hAnsiTheme="majorHAnsi" w:cstheme="majorHAnsi"/>
          <w:b/>
          <w:color w:val="auto"/>
          <w:szCs w:val="24"/>
          <w:lang w:eastAsia="ar-SA"/>
        </w:rPr>
        <w:t>,</w:t>
      </w:r>
      <w:r w:rsidR="00F1442C" w:rsidRPr="00EA1A33">
        <w:rPr>
          <w:rFonts w:asciiTheme="majorHAnsi" w:hAnsiTheme="majorHAnsi" w:cstheme="majorHAnsi"/>
          <w:b/>
          <w:color w:val="auto"/>
          <w:szCs w:val="24"/>
          <w:lang w:eastAsia="ar-SA"/>
        </w:rPr>
        <w:t xml:space="preserve"> 3</w:t>
      </w:r>
      <w:r w:rsidR="00DC1110" w:rsidRPr="00EA1A33">
        <w:rPr>
          <w:rFonts w:asciiTheme="majorHAnsi" w:hAnsiTheme="majorHAnsi" w:cstheme="majorHAnsi"/>
          <w:b/>
          <w:color w:val="auto"/>
          <w:szCs w:val="24"/>
          <w:lang w:eastAsia="ar-SA"/>
        </w:rPr>
        <w:t xml:space="preserve"> i 4</w:t>
      </w:r>
      <w:r w:rsidRPr="00EA1A33">
        <w:rPr>
          <w:rFonts w:asciiTheme="majorHAnsi" w:hAnsiTheme="majorHAnsi" w:cstheme="majorHAnsi"/>
          <w:b/>
          <w:color w:val="auto"/>
          <w:szCs w:val="24"/>
          <w:lang w:eastAsia="ar-SA"/>
        </w:rPr>
        <w:t xml:space="preserve"> SWZ składa się w formie określonej w ust. 4.</w:t>
      </w:r>
    </w:p>
    <w:p w14:paraId="05200E5E" w14:textId="3B8C2253" w:rsidR="00513972" w:rsidRPr="00DE1FDD" w:rsidRDefault="002940C7" w:rsidP="00D35FA6">
      <w:pPr>
        <w:numPr>
          <w:ilvl w:val="0"/>
          <w:numId w:val="20"/>
        </w:numPr>
        <w:tabs>
          <w:tab w:val="left" w:pos="567"/>
          <w:tab w:val="left" w:pos="690"/>
          <w:tab w:val="left" w:pos="3261"/>
        </w:tabs>
        <w:spacing w:after="0" w:line="240" w:lineRule="auto"/>
        <w:ind w:left="426" w:right="363" w:hanging="284"/>
        <w:textAlignment w:val="baseline"/>
        <w:rPr>
          <w:rFonts w:asciiTheme="majorHAnsi" w:hAnsiTheme="majorHAnsi" w:cstheme="majorHAnsi"/>
        </w:rPr>
      </w:pPr>
      <w:r w:rsidRPr="00EA1A33">
        <w:rPr>
          <w:rFonts w:asciiTheme="majorHAnsi" w:hAnsiTheme="majorHAnsi" w:cstheme="majorHAnsi"/>
          <w:szCs w:val="24"/>
          <w:lang w:eastAsia="ar-SA"/>
        </w:rPr>
        <w:t>Podmiotowe środki dowodowe, przedmiotowe środki</w:t>
      </w:r>
      <w:r w:rsidRPr="00DE1FDD">
        <w:rPr>
          <w:rFonts w:asciiTheme="majorHAnsi" w:hAnsiTheme="majorHAnsi" w:cstheme="majorHAnsi"/>
          <w:szCs w:val="24"/>
          <w:lang w:eastAsia="ar-SA"/>
        </w:rPr>
        <w:t xml:space="preserve"> dowodowe oraz inne dokumenty lub oświadczenia  winny być złożone zgodnie </w:t>
      </w:r>
      <w:r w:rsidR="0014290B" w:rsidRPr="0014290B">
        <w:rPr>
          <w:rFonts w:asciiTheme="majorHAnsi" w:hAnsiTheme="majorHAnsi" w:cstheme="majorHAnsi"/>
          <w:szCs w:val="24"/>
          <w:lang w:eastAsia="ar-SA"/>
        </w:rPr>
        <w:t>z przepisami rozporządzenia</w:t>
      </w:r>
      <w:r w:rsidR="0014290B">
        <w:rPr>
          <w:rFonts w:asciiTheme="majorHAnsi" w:hAnsiTheme="majorHAnsi" w:cstheme="majorHAnsi"/>
          <w:szCs w:val="24"/>
          <w:lang w:eastAsia="ar-SA"/>
        </w:rPr>
        <w:t xml:space="preserve"> </w:t>
      </w:r>
      <w:r w:rsidRPr="00DE1FDD">
        <w:rPr>
          <w:rFonts w:asciiTheme="majorHAnsi" w:hAnsiTheme="majorHAnsi" w:cstheme="majorHAnsi"/>
          <w:szCs w:val="24"/>
          <w:lang w:eastAsia="ar-SA"/>
        </w:rPr>
        <w:t xml:space="preserve">Prezesa Rady Ministrów z dnia 30 grudnia 2020r. </w:t>
      </w:r>
      <w:r w:rsidRPr="00DE1FDD">
        <w:rPr>
          <w:rFonts w:asciiTheme="majorHAnsi" w:hAnsiTheme="majorHAnsi" w:cstheme="majorHAnsi"/>
          <w:i/>
          <w:szCs w:val="24"/>
          <w:lang w:eastAsia="ar-SA"/>
        </w:rPr>
        <w:t xml:space="preserve">w sprawie sposobu sporządzania i przekazywania informacji oraz wymagań technicznych dla dokumentów elektronicznych oraz środków komunikacji </w:t>
      </w:r>
      <w:r w:rsidRPr="00DE1FDD">
        <w:rPr>
          <w:rFonts w:asciiTheme="majorHAnsi" w:hAnsiTheme="majorHAnsi" w:cstheme="majorHAnsi"/>
          <w:i/>
          <w:szCs w:val="24"/>
          <w:lang w:eastAsia="ar-SA"/>
        </w:rPr>
        <w:lastRenderedPageBreak/>
        <w:t xml:space="preserve">elektronicznej w postępowaniu o udzielenie zamówienia publicznego lub konkursie, </w:t>
      </w:r>
      <w:r w:rsidRPr="00DE1FDD">
        <w:rPr>
          <w:rFonts w:asciiTheme="majorHAnsi" w:hAnsiTheme="majorHAnsi" w:cstheme="majorHAnsi"/>
          <w:szCs w:val="24"/>
          <w:lang w:eastAsia="ar-SA"/>
        </w:rPr>
        <w:t>zgodnie z którym:</w:t>
      </w:r>
    </w:p>
    <w:p w14:paraId="39D3DF8D" w14:textId="2862AECD" w:rsidR="00513972" w:rsidRPr="00DE45DF" w:rsidRDefault="002940C7" w:rsidP="00D35FA6">
      <w:pPr>
        <w:pStyle w:val="Tekstpodstawowy2"/>
        <w:tabs>
          <w:tab w:val="left" w:pos="851"/>
        </w:tabs>
        <w:spacing w:before="0"/>
        <w:ind w:left="714" w:right="363" w:hanging="357"/>
        <w:rPr>
          <w:rFonts w:asciiTheme="majorHAnsi" w:hAnsiTheme="majorHAnsi" w:cstheme="majorHAnsi"/>
          <w:b w:val="0"/>
        </w:rPr>
      </w:pPr>
      <w:r w:rsidRPr="00DE1FDD">
        <w:rPr>
          <w:rFonts w:asciiTheme="majorHAnsi" w:hAnsiTheme="majorHAnsi" w:cstheme="majorHAnsi"/>
          <w:b w:val="0"/>
          <w:sz w:val="24"/>
          <w:szCs w:val="24"/>
        </w:rPr>
        <w:t xml:space="preserve">1) W przypadku, gdy podmiotowe środki dowodowe, przedmiotowe środki dowodowe lub </w:t>
      </w:r>
      <w:r w:rsidRPr="00DE45DF">
        <w:rPr>
          <w:rFonts w:asciiTheme="majorHAnsi" w:hAnsiTheme="majorHAnsi" w:cstheme="majorHAnsi"/>
          <w:b w:val="0"/>
          <w:sz w:val="24"/>
          <w:szCs w:val="24"/>
        </w:rPr>
        <w:t>dokumenty potwierdzające umocowanie do reprezentowania zostały wystawione przez upoważnione podmioty:</w:t>
      </w:r>
    </w:p>
    <w:p w14:paraId="1033EEEE" w14:textId="77777777" w:rsidR="00513972" w:rsidRPr="00DE1FDD" w:rsidRDefault="002940C7">
      <w:pPr>
        <w:pStyle w:val="Tekstpodstawowy2"/>
        <w:numPr>
          <w:ilvl w:val="0"/>
          <w:numId w:val="22"/>
        </w:numPr>
        <w:spacing w:before="0"/>
        <w:ind w:left="1135" w:right="363" w:hanging="284"/>
        <w:rPr>
          <w:rFonts w:asciiTheme="majorHAnsi" w:hAnsiTheme="majorHAnsi" w:cstheme="majorHAnsi"/>
        </w:rPr>
      </w:pPr>
      <w:r w:rsidRPr="00DE45DF">
        <w:rPr>
          <w:rFonts w:asciiTheme="majorHAnsi" w:hAnsiTheme="majorHAnsi" w:cstheme="majorHAnsi"/>
          <w:b w:val="0"/>
          <w:sz w:val="24"/>
          <w:szCs w:val="24"/>
        </w:rPr>
        <w:t>jako dokument elektroniczny –</w:t>
      </w:r>
      <w:r w:rsidRPr="00DE1FDD">
        <w:rPr>
          <w:rFonts w:asciiTheme="majorHAnsi" w:hAnsiTheme="majorHAnsi" w:cstheme="majorHAnsi"/>
          <w:sz w:val="24"/>
          <w:szCs w:val="24"/>
        </w:rPr>
        <w:t xml:space="preserve"> </w:t>
      </w:r>
      <w:r w:rsidRPr="00DE1FDD">
        <w:rPr>
          <w:rFonts w:asciiTheme="majorHAnsi" w:hAnsiTheme="majorHAnsi" w:cstheme="majorHAnsi"/>
          <w:b w:val="0"/>
          <w:bCs w:val="0"/>
          <w:sz w:val="24"/>
          <w:szCs w:val="24"/>
        </w:rPr>
        <w:t>Wykonawca przekazuje ten dokument</w:t>
      </w:r>
      <w:r w:rsidRPr="00DE1FDD">
        <w:rPr>
          <w:rFonts w:asciiTheme="majorHAnsi" w:hAnsiTheme="majorHAnsi" w:cstheme="majorHAnsi"/>
          <w:b w:val="0"/>
          <w:sz w:val="24"/>
          <w:szCs w:val="24"/>
        </w:rPr>
        <w:t>;</w:t>
      </w:r>
    </w:p>
    <w:p w14:paraId="3361D79C" w14:textId="348E4F0A" w:rsidR="00513972" w:rsidRPr="00DE1FDD" w:rsidRDefault="002940C7">
      <w:pPr>
        <w:numPr>
          <w:ilvl w:val="0"/>
          <w:numId w:val="22"/>
        </w:numPr>
        <w:spacing w:after="0" w:line="240" w:lineRule="auto"/>
        <w:ind w:left="1135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szCs w:val="24"/>
        </w:rPr>
        <w:t xml:space="preserve">jako dokument w postaci papierowej – Wykonawca </w:t>
      </w:r>
      <w:r w:rsidRPr="008A6152">
        <w:rPr>
          <w:rFonts w:asciiTheme="majorHAnsi" w:hAnsiTheme="majorHAnsi" w:cstheme="majorHAnsi"/>
          <w:szCs w:val="24"/>
        </w:rPr>
        <w:t>przekazuje cyfrowe odwzorowanie tego dokumentu</w:t>
      </w:r>
      <w:r w:rsidRPr="00DE1FDD">
        <w:rPr>
          <w:rFonts w:asciiTheme="majorHAnsi" w:hAnsiTheme="majorHAnsi" w:cstheme="majorHAnsi"/>
          <w:b/>
          <w:bCs/>
          <w:szCs w:val="24"/>
        </w:rPr>
        <w:t xml:space="preserve"> </w:t>
      </w:r>
      <w:r w:rsidR="002C49C2" w:rsidRPr="00F5051E">
        <w:rPr>
          <w:rFonts w:asciiTheme="majorHAnsi" w:hAnsiTheme="majorHAnsi" w:cstheme="majorHAnsi"/>
          <w:szCs w:val="24"/>
        </w:rPr>
        <w:t>opatrzone</w:t>
      </w:r>
      <w:r w:rsidR="002C49C2">
        <w:rPr>
          <w:rFonts w:asciiTheme="majorHAnsi" w:hAnsiTheme="majorHAnsi" w:cstheme="majorHAnsi"/>
          <w:b/>
          <w:bCs/>
          <w:szCs w:val="24"/>
        </w:rPr>
        <w:t xml:space="preserve"> </w:t>
      </w:r>
      <w:r w:rsidRPr="00DE1FDD">
        <w:rPr>
          <w:rFonts w:asciiTheme="majorHAnsi" w:hAnsiTheme="majorHAnsi" w:cstheme="majorHAnsi"/>
          <w:b/>
          <w:bCs/>
          <w:szCs w:val="24"/>
        </w:rPr>
        <w:t>kwalifikowanym podpisem elektronicznym</w:t>
      </w:r>
      <w:r w:rsidR="008A6152">
        <w:rPr>
          <w:rFonts w:asciiTheme="majorHAnsi" w:hAnsiTheme="majorHAnsi" w:cstheme="majorHAnsi"/>
          <w:b/>
          <w:bCs/>
          <w:szCs w:val="24"/>
        </w:rPr>
        <w:t>,</w:t>
      </w:r>
      <w:r w:rsidR="002C49C2">
        <w:rPr>
          <w:rFonts w:asciiTheme="majorHAnsi" w:hAnsiTheme="majorHAnsi" w:cstheme="majorHAnsi"/>
          <w:b/>
          <w:bCs/>
          <w:szCs w:val="24"/>
        </w:rPr>
        <w:t xml:space="preserve"> </w:t>
      </w:r>
      <w:r w:rsidR="008A6152" w:rsidRPr="00DE1FDD">
        <w:rPr>
          <w:rFonts w:asciiTheme="majorHAnsi" w:hAnsiTheme="majorHAnsi" w:cstheme="majorHAnsi"/>
          <w:b/>
          <w:bCs/>
          <w:szCs w:val="24"/>
        </w:rPr>
        <w:t>podpisem zaufanym lub</w:t>
      </w:r>
      <w:r w:rsidR="008A6152">
        <w:rPr>
          <w:rFonts w:asciiTheme="majorHAnsi" w:hAnsiTheme="majorHAnsi" w:cstheme="majorHAnsi"/>
          <w:b/>
          <w:bCs/>
          <w:szCs w:val="24"/>
        </w:rPr>
        <w:t xml:space="preserve"> podpisem osobistym,</w:t>
      </w:r>
      <w:r w:rsidRPr="00DE1FDD">
        <w:rPr>
          <w:rFonts w:asciiTheme="majorHAnsi" w:hAnsiTheme="majorHAnsi" w:cstheme="majorHAnsi"/>
          <w:bCs/>
          <w:szCs w:val="24"/>
        </w:rPr>
        <w:t xml:space="preserve"> poświadczającym zgodność cyfrowego odwzorowania z dokumentem w postaci papierowej;</w:t>
      </w:r>
    </w:p>
    <w:p w14:paraId="4B994986" w14:textId="77777777" w:rsidR="00513972" w:rsidRPr="00DE1FDD" w:rsidRDefault="002940C7" w:rsidP="00F02AFD">
      <w:pPr>
        <w:spacing w:after="0"/>
        <w:ind w:left="1134" w:right="363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szCs w:val="24"/>
        </w:rPr>
        <w:t>Poświadczenia zgodności cyfrowego odwzorowania z dokumentem w postaci papierowej, o którym mowa w lit. b) powyżej, dokonuje notariusz lub:</w:t>
      </w:r>
    </w:p>
    <w:p w14:paraId="52A668F4" w14:textId="77777777" w:rsidR="00513972" w:rsidRPr="00DE1FDD" w:rsidRDefault="002940C7">
      <w:pPr>
        <w:numPr>
          <w:ilvl w:val="0"/>
          <w:numId w:val="23"/>
        </w:numPr>
        <w:tabs>
          <w:tab w:val="left" w:pos="1560"/>
        </w:tabs>
        <w:spacing w:after="0" w:line="240" w:lineRule="auto"/>
        <w:ind w:left="1560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szCs w:val="24"/>
        </w:rPr>
        <w:t>w przypadku podmiotowych środków dowodowych oraz dokumentów potwierdzających umocowanie do reprezentowania – odpowiednio Wykonawca, Wykonawca wspólnie ubiegający się o udzielenie zamówienia, podmiot udostępniający zasoby, każdy w zakresie dokumentu, który go dotyczy;</w:t>
      </w:r>
    </w:p>
    <w:p w14:paraId="55153939" w14:textId="79F51AEC" w:rsidR="00513972" w:rsidRPr="00DE1FDD" w:rsidRDefault="002940C7">
      <w:pPr>
        <w:numPr>
          <w:ilvl w:val="0"/>
          <w:numId w:val="23"/>
        </w:numPr>
        <w:tabs>
          <w:tab w:val="left" w:pos="1560"/>
        </w:tabs>
        <w:spacing w:after="0" w:line="240" w:lineRule="auto"/>
        <w:ind w:left="1560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szCs w:val="24"/>
        </w:rPr>
        <w:t xml:space="preserve">w przypadku przedmiotowych środków dowodowych – odpowiednio </w:t>
      </w:r>
      <w:r w:rsidR="00AE47B6">
        <w:rPr>
          <w:rFonts w:asciiTheme="majorHAnsi" w:hAnsiTheme="majorHAnsi" w:cstheme="majorHAnsi"/>
          <w:bCs/>
          <w:szCs w:val="24"/>
        </w:rPr>
        <w:t>W</w:t>
      </w:r>
      <w:r w:rsidRPr="00DE1FDD">
        <w:rPr>
          <w:rFonts w:asciiTheme="majorHAnsi" w:hAnsiTheme="majorHAnsi" w:cstheme="majorHAnsi"/>
          <w:bCs/>
          <w:szCs w:val="24"/>
        </w:rPr>
        <w:t xml:space="preserve">ykonawca lub </w:t>
      </w:r>
      <w:r w:rsidR="00AE47B6">
        <w:rPr>
          <w:rFonts w:asciiTheme="majorHAnsi" w:hAnsiTheme="majorHAnsi" w:cstheme="majorHAnsi"/>
          <w:bCs/>
          <w:szCs w:val="24"/>
        </w:rPr>
        <w:t>W</w:t>
      </w:r>
      <w:r w:rsidRPr="00DE1FDD">
        <w:rPr>
          <w:rFonts w:asciiTheme="majorHAnsi" w:hAnsiTheme="majorHAnsi" w:cstheme="majorHAnsi"/>
          <w:bCs/>
          <w:szCs w:val="24"/>
        </w:rPr>
        <w:t>ykonawca wspólnie ubiegający się o udzielenie zamówienia,</w:t>
      </w:r>
    </w:p>
    <w:p w14:paraId="2A411EB8" w14:textId="77777777" w:rsidR="00513972" w:rsidRPr="00DE1FDD" w:rsidRDefault="002940C7">
      <w:pPr>
        <w:pStyle w:val="Tekstpodstawowy2"/>
        <w:numPr>
          <w:ilvl w:val="0"/>
          <w:numId w:val="23"/>
        </w:numPr>
        <w:tabs>
          <w:tab w:val="left" w:pos="1560"/>
        </w:tabs>
        <w:spacing w:before="0"/>
        <w:ind w:left="1560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 w:val="0"/>
          <w:sz w:val="24"/>
          <w:szCs w:val="24"/>
        </w:rPr>
        <w:t>w przypadku innych dokumentów – odpowiednio Wykonawca lub Wykonawca wspólnie ubiegający się o udzielenie zamówienia, każdy w zakresie dokumentu, który go dotyczy;</w:t>
      </w:r>
    </w:p>
    <w:p w14:paraId="1F44389C" w14:textId="77777777" w:rsidR="00513972" w:rsidRPr="00DE1FDD" w:rsidRDefault="002940C7" w:rsidP="00243983">
      <w:pPr>
        <w:pStyle w:val="Tekstpodstawowy2"/>
        <w:tabs>
          <w:tab w:val="left" w:pos="851"/>
        </w:tabs>
        <w:spacing w:before="0"/>
        <w:ind w:left="714" w:right="363" w:hanging="357"/>
        <w:rPr>
          <w:rFonts w:asciiTheme="majorHAnsi" w:hAnsiTheme="majorHAnsi" w:cstheme="majorHAnsi"/>
        </w:rPr>
      </w:pPr>
      <w:r w:rsidRPr="00E33588">
        <w:rPr>
          <w:rFonts w:asciiTheme="majorHAnsi" w:hAnsiTheme="majorHAnsi" w:cstheme="majorHAnsi"/>
          <w:b w:val="0"/>
          <w:sz w:val="24"/>
          <w:szCs w:val="24"/>
        </w:rPr>
        <w:t xml:space="preserve">2) </w:t>
      </w:r>
      <w:r w:rsidRPr="00E33588">
        <w:rPr>
          <w:rFonts w:asciiTheme="majorHAnsi" w:hAnsiTheme="majorHAnsi" w:cstheme="majorHAnsi"/>
          <w:b w:val="0"/>
          <w:sz w:val="24"/>
          <w:szCs w:val="24"/>
        </w:rPr>
        <w:tab/>
        <w:t>Podmiotowe środki dowodowe, w tym oświadczenie, o którym mowa w art. 117 ust. 4 ustawy, zobowiązanie/-</w:t>
      </w:r>
      <w:proofErr w:type="spellStart"/>
      <w:r w:rsidRPr="00E33588">
        <w:rPr>
          <w:rFonts w:asciiTheme="majorHAnsi" w:hAnsiTheme="majorHAnsi" w:cstheme="majorHAnsi"/>
          <w:b w:val="0"/>
          <w:sz w:val="24"/>
          <w:szCs w:val="24"/>
        </w:rPr>
        <w:t>nia</w:t>
      </w:r>
      <w:proofErr w:type="spellEnd"/>
      <w:r w:rsidRPr="00E33588">
        <w:rPr>
          <w:rFonts w:asciiTheme="majorHAnsi" w:hAnsiTheme="majorHAnsi" w:cstheme="majorHAnsi"/>
          <w:b w:val="0"/>
          <w:sz w:val="24"/>
          <w:szCs w:val="24"/>
        </w:rPr>
        <w:t xml:space="preserve"> podmiotu udostępniającego zasoby, przedmiotowe środki dowodowe,</w:t>
      </w:r>
      <w:r w:rsidRPr="00E33588">
        <w:rPr>
          <w:rFonts w:asciiTheme="majorHAnsi" w:hAnsiTheme="majorHAnsi" w:cstheme="majorHAnsi"/>
          <w:sz w:val="24"/>
          <w:szCs w:val="24"/>
        </w:rPr>
        <w:t xml:space="preserve"> </w:t>
      </w:r>
      <w:r w:rsidRPr="00E33588">
        <w:rPr>
          <w:rFonts w:asciiTheme="majorHAnsi" w:hAnsiTheme="majorHAnsi" w:cstheme="majorHAnsi"/>
          <w:b w:val="0"/>
          <w:sz w:val="24"/>
          <w:szCs w:val="24"/>
        </w:rPr>
        <w:t>które nie zostały wystawione przez upoważnione podmioty, oraz wymagane pełnomocnictwa:</w:t>
      </w:r>
    </w:p>
    <w:p w14:paraId="173C8241" w14:textId="2452A4FE" w:rsidR="00513972" w:rsidRPr="00DE1FDD" w:rsidRDefault="002940C7" w:rsidP="00F02AFD">
      <w:pPr>
        <w:pStyle w:val="Tekstpodstawowy2"/>
        <w:tabs>
          <w:tab w:val="left" w:pos="1134"/>
        </w:tabs>
        <w:spacing w:before="0"/>
        <w:ind w:left="1135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 w:val="0"/>
          <w:sz w:val="24"/>
          <w:szCs w:val="24"/>
        </w:rPr>
        <w:t>a)</w:t>
      </w:r>
      <w:r w:rsidRPr="00DE1FDD">
        <w:rPr>
          <w:rFonts w:asciiTheme="majorHAnsi" w:hAnsiTheme="majorHAnsi" w:cstheme="majorHAnsi"/>
          <w:b w:val="0"/>
          <w:sz w:val="24"/>
          <w:szCs w:val="24"/>
        </w:rPr>
        <w:tab/>
      </w:r>
      <w:r w:rsidRPr="00DE1FDD">
        <w:rPr>
          <w:rFonts w:asciiTheme="majorHAnsi" w:hAnsiTheme="majorHAnsi" w:cstheme="majorHAnsi"/>
          <w:b w:val="0"/>
          <w:bCs w:val="0"/>
          <w:sz w:val="24"/>
          <w:szCs w:val="24"/>
        </w:rPr>
        <w:t xml:space="preserve">Wykonawca przekazuje w postaci elektronicznej i </w:t>
      </w:r>
      <w:r w:rsidRPr="00DE1FDD"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>opatruje kwalifikowanym podpisem elektronicznym</w:t>
      </w:r>
      <w:r w:rsidR="00662F50"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>, podpisem zaufanym lub podpisem osobistym</w:t>
      </w:r>
      <w:r w:rsidRPr="00DE1FDD">
        <w:rPr>
          <w:rFonts w:asciiTheme="majorHAnsi" w:hAnsiTheme="majorHAnsi" w:cstheme="majorHAnsi"/>
          <w:b w:val="0"/>
          <w:bCs w:val="0"/>
          <w:sz w:val="24"/>
          <w:szCs w:val="24"/>
        </w:rPr>
        <w:t>;</w:t>
      </w:r>
    </w:p>
    <w:p w14:paraId="075DB954" w14:textId="0287BC5F" w:rsidR="00513972" w:rsidRPr="00DE1FDD" w:rsidRDefault="002940C7" w:rsidP="00F02AFD">
      <w:pPr>
        <w:pStyle w:val="Tekstpodstawowy2"/>
        <w:tabs>
          <w:tab w:val="left" w:pos="1134"/>
        </w:tabs>
        <w:spacing w:before="0"/>
        <w:ind w:left="1135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 w:val="0"/>
          <w:sz w:val="24"/>
          <w:szCs w:val="24"/>
        </w:rPr>
        <w:t>b)</w:t>
      </w:r>
      <w:r w:rsidRPr="00DE1FDD">
        <w:rPr>
          <w:rFonts w:asciiTheme="majorHAnsi" w:hAnsiTheme="majorHAnsi" w:cstheme="majorHAnsi"/>
          <w:b w:val="0"/>
          <w:sz w:val="24"/>
          <w:szCs w:val="24"/>
        </w:rPr>
        <w:tab/>
        <w:t xml:space="preserve">gdy zostały sporządzone jako dokument w postaci papierowej i opatrzone własnoręcznym podpisem, Wykonawca </w:t>
      </w:r>
      <w:r w:rsidRPr="00662F50">
        <w:rPr>
          <w:rFonts w:asciiTheme="majorHAnsi" w:hAnsiTheme="majorHAnsi" w:cstheme="majorHAnsi"/>
          <w:b w:val="0"/>
          <w:bCs w:val="0"/>
          <w:sz w:val="24"/>
          <w:szCs w:val="24"/>
        </w:rPr>
        <w:t>przekazuje cyfrowe odwzorowanie tych dokumentów opatrzone</w:t>
      </w:r>
      <w:r w:rsidRPr="00DE1FDD">
        <w:rPr>
          <w:rFonts w:asciiTheme="majorHAnsi" w:hAnsiTheme="majorHAnsi" w:cstheme="majorHAnsi"/>
          <w:sz w:val="24"/>
          <w:szCs w:val="24"/>
        </w:rPr>
        <w:t xml:space="preserve"> </w:t>
      </w:r>
      <w:r w:rsidRPr="00662F50"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>kwalifikowanym podpisem elektronicznym</w:t>
      </w:r>
      <w:r w:rsidR="00662F50" w:rsidRPr="00662F50"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>, podpisem zaufanym lub podpisem osobistym</w:t>
      </w:r>
      <w:r w:rsidRPr="00DE1FDD">
        <w:rPr>
          <w:rFonts w:asciiTheme="majorHAnsi" w:hAnsiTheme="majorHAnsi" w:cstheme="majorHAnsi"/>
          <w:b w:val="0"/>
          <w:sz w:val="24"/>
          <w:szCs w:val="24"/>
        </w:rPr>
        <w:t xml:space="preserve"> poświadczającym zgodność cyfrowego odwzorowania z dokumentem w postaci papierowej.</w:t>
      </w:r>
    </w:p>
    <w:p w14:paraId="319B8A75" w14:textId="77777777" w:rsidR="00513972" w:rsidRPr="00DE1FDD" w:rsidRDefault="002940C7">
      <w:pPr>
        <w:pStyle w:val="Tekstpodstawowy2"/>
        <w:tabs>
          <w:tab w:val="left" w:pos="851"/>
        </w:tabs>
        <w:spacing w:after="120"/>
        <w:ind w:left="851" w:right="362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 w:val="0"/>
          <w:sz w:val="24"/>
          <w:szCs w:val="24"/>
        </w:rPr>
        <w:t>Poświadczenia zgodności cyfrowego odwzorowania z dokumentem w postaci papierowej, o którym mowa w lit. b) powyżej, dokonuje notariusz lub:</w:t>
      </w:r>
    </w:p>
    <w:p w14:paraId="371B7429" w14:textId="77777777" w:rsidR="00513972" w:rsidRPr="00DE1FDD" w:rsidRDefault="002940C7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1208" w:right="363" w:hanging="357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szCs w:val="24"/>
        </w:rPr>
        <w:t>w przypadku podmiotowych środków dowodowych – odpowiednio Wykonawca, Wykonawca wspólnie ubiegający się o udzielenie zamówienia, podmiot udostępniający zasoby, każdy w zakresie dokumentu, który go dotyczy;</w:t>
      </w:r>
    </w:p>
    <w:p w14:paraId="33441193" w14:textId="77777777" w:rsidR="00513972" w:rsidRPr="00DE1FDD" w:rsidRDefault="002940C7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1208" w:right="363" w:hanging="357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szCs w:val="24"/>
        </w:rPr>
        <w:t>w przypadku przedmiotowego środka dowodowego, oświadczenia, o którym</w:t>
      </w:r>
      <w:r w:rsidRPr="00DE1FDD">
        <w:rPr>
          <w:rFonts w:asciiTheme="majorHAnsi" w:hAnsiTheme="majorHAnsi" w:cstheme="majorHAnsi"/>
          <w:b/>
          <w:szCs w:val="24"/>
        </w:rPr>
        <w:t xml:space="preserve"> </w:t>
      </w:r>
      <w:r w:rsidRPr="00DE1FDD">
        <w:rPr>
          <w:rFonts w:asciiTheme="majorHAnsi" w:hAnsiTheme="majorHAnsi" w:cstheme="majorHAnsi"/>
          <w:szCs w:val="24"/>
        </w:rPr>
        <w:t>mowa w art. 117 ust. 4 ustawy</w:t>
      </w:r>
      <w:r w:rsidRPr="00DE1FDD">
        <w:rPr>
          <w:rFonts w:asciiTheme="majorHAnsi" w:hAnsiTheme="majorHAnsi" w:cstheme="majorHAnsi"/>
          <w:bCs/>
          <w:szCs w:val="24"/>
        </w:rPr>
        <w:t>, zobowiązania podmiotu udostępniającego zasoby – odpowiednio Wykonawca lub Wykonawca wspólnie ubiegający się o udzielenie zamówienia;</w:t>
      </w:r>
    </w:p>
    <w:p w14:paraId="55631595" w14:textId="77777777" w:rsidR="00513972" w:rsidRPr="00DE1FDD" w:rsidRDefault="002940C7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1208" w:right="363" w:hanging="357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szCs w:val="24"/>
        </w:rPr>
        <w:t>w przypadku pełnomocnictwa– mocodawca.</w:t>
      </w:r>
    </w:p>
    <w:p w14:paraId="553FE585" w14:textId="77777777" w:rsidR="00513972" w:rsidRPr="00DE1FDD" w:rsidRDefault="002940C7" w:rsidP="00AC41DD">
      <w:pPr>
        <w:pStyle w:val="Akapitzlist"/>
        <w:numPr>
          <w:ilvl w:val="0"/>
          <w:numId w:val="20"/>
        </w:numPr>
        <w:tabs>
          <w:tab w:val="left" w:pos="284"/>
        </w:tabs>
        <w:spacing w:after="0" w:line="240" w:lineRule="auto"/>
        <w:ind w:left="426" w:right="363" w:hanging="284"/>
        <w:contextualSpacing w:val="0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>Przez cyfrowe odwzorowanie, o którym mowa w ust. 4 pkt. 1 lit. b) i pkt. 2 lit. b),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5105760B" w14:textId="01954090" w:rsidR="003A6B72" w:rsidRPr="003A6B72" w:rsidRDefault="003A6B72" w:rsidP="00AC41DD">
      <w:pPr>
        <w:numPr>
          <w:ilvl w:val="0"/>
          <w:numId w:val="20"/>
        </w:numPr>
        <w:tabs>
          <w:tab w:val="left" w:pos="284"/>
          <w:tab w:val="left" w:pos="720"/>
          <w:tab w:val="left" w:pos="3261"/>
          <w:tab w:val="left" w:pos="4923"/>
        </w:tabs>
        <w:spacing w:after="0" w:line="240" w:lineRule="auto"/>
        <w:ind w:left="426" w:right="363" w:hanging="284"/>
        <w:textAlignment w:val="baseline"/>
        <w:rPr>
          <w:rFonts w:asciiTheme="majorHAnsi" w:hAnsiTheme="majorHAnsi" w:cstheme="majorHAnsi"/>
        </w:rPr>
      </w:pPr>
      <w:r w:rsidRPr="003A6B72">
        <w:rPr>
          <w:rFonts w:asciiTheme="majorHAnsi" w:hAnsiTheme="majorHAnsi" w:cstheme="majorHAnsi"/>
          <w:szCs w:val="24"/>
        </w:rPr>
        <w:lastRenderedPageBreak/>
        <w:t>W przypadku przekazywania dokumentów w formacie poddającym dane kompresji , opatrzenie pliku skompresowanego kwalifikowanym podpisem elektronicznym, podpisem zaufanym lub podpisem osobistym jest równoznaczne z opatrzeniem wszystkich dokumentów zawartych w tym pliku.</w:t>
      </w:r>
      <w:r>
        <w:rPr>
          <w:rFonts w:asciiTheme="majorHAnsi" w:hAnsiTheme="majorHAnsi" w:cstheme="majorHAnsi"/>
          <w:szCs w:val="24"/>
        </w:rPr>
        <w:t xml:space="preserve"> </w:t>
      </w:r>
    </w:p>
    <w:p w14:paraId="4C8DA6AF" w14:textId="019F22C4" w:rsidR="00513972" w:rsidRPr="00DE1FDD" w:rsidRDefault="002940C7" w:rsidP="00AC41DD">
      <w:pPr>
        <w:numPr>
          <w:ilvl w:val="0"/>
          <w:numId w:val="20"/>
        </w:numPr>
        <w:tabs>
          <w:tab w:val="left" w:pos="284"/>
          <w:tab w:val="left" w:pos="720"/>
          <w:tab w:val="left" w:pos="3261"/>
          <w:tab w:val="left" w:pos="4923"/>
        </w:tabs>
        <w:spacing w:after="0" w:line="240" w:lineRule="auto"/>
        <w:ind w:left="426" w:right="363" w:hanging="284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>Podmiotowe środki dowodowe, przedmiotowe środki dowodowe oraz inne dokumenty lub oświadczenia, sporządzone w języku obcym przekazuje się wraz z tłumaczeniem na język polski.</w:t>
      </w:r>
    </w:p>
    <w:p w14:paraId="71405379" w14:textId="25DC7D64" w:rsidR="00513972" w:rsidRPr="00DE1FDD" w:rsidRDefault="002940C7" w:rsidP="00AC41DD">
      <w:pPr>
        <w:tabs>
          <w:tab w:val="left" w:pos="284"/>
          <w:tab w:val="left" w:pos="540"/>
          <w:tab w:val="left" w:pos="3261"/>
        </w:tabs>
        <w:spacing w:after="0" w:line="240" w:lineRule="auto"/>
        <w:ind w:left="426" w:right="363" w:hanging="284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8. Zgodnie z art. 18 ust. 3 ustawy, nie ujawnia się informacji stanowiących tajemnicę przedsiębiorstwa, w rozumieniu przepisów o zwalczaniu nieuczciwej konkurencji, jeżeli </w:t>
      </w:r>
      <w:r w:rsidR="00105520">
        <w:rPr>
          <w:rFonts w:asciiTheme="majorHAnsi" w:hAnsiTheme="majorHAnsi" w:cstheme="majorHAnsi"/>
          <w:color w:val="auto"/>
          <w:szCs w:val="24"/>
          <w:lang w:eastAsia="ar-SA"/>
        </w:rPr>
        <w:t>W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>ykonawca, nie później niż w terminie składania ofert, w sposób niebudzący wątpliwości zastrzegł, że nie mogą być one udostępniane</w:t>
      </w:r>
      <w:r w:rsidRPr="00DE1FDD">
        <w:rPr>
          <w:rFonts w:asciiTheme="majorHAnsi" w:hAnsiTheme="majorHAnsi" w:cstheme="majorHAnsi"/>
          <w:i/>
          <w:iCs/>
          <w:color w:val="auto"/>
          <w:szCs w:val="24"/>
          <w:lang w:eastAsia="ar-SA"/>
        </w:rPr>
        <w:t xml:space="preserve"> oraz wykazał, załączając stosowne wyjaśnienia,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 iż zastrzeżone informacje stanowią tajemnicę przedsiębiorstwa. Wykonawca nie może zastrzec informacji, o których mowa w art. 222 ust. 5 ustawy. Wszelkie informacje stanowiące tajemnicę przedsiębiorstwa w rozumieniu ustawy z dnia 16 kwietnia 1993 r. o zwalczaniu nieuczciwej konkurencji (t.j. Dz. U. z 2019 r. poz. 1010 i 1649), które </w:t>
      </w:r>
      <w:r w:rsidR="00F87EC4">
        <w:rPr>
          <w:rFonts w:asciiTheme="majorHAnsi" w:hAnsiTheme="majorHAnsi" w:cstheme="majorHAnsi"/>
          <w:color w:val="auto"/>
          <w:szCs w:val="24"/>
          <w:lang w:eastAsia="ar-SA"/>
        </w:rPr>
        <w:t>W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>ykonawca zamierza zastrzec jako tajemnicę przedsiębiorstwa w celu utrzymania w poufności tych informacji przekazuje je w wydzielonym i odpowiednio oznaczonym pliku</w:t>
      </w:r>
      <w:r w:rsidRPr="00DE1FDD">
        <w:rPr>
          <w:rFonts w:asciiTheme="majorHAnsi" w:eastAsia="Calibri" w:hAnsiTheme="majorHAnsi" w:cstheme="majorHAnsi"/>
          <w:color w:val="auto"/>
        </w:rPr>
        <w:t>. Na platformie w formularzu składania oferty znajduje się miejsce wyznaczone do dołączenia części oferty stanowiącej tajemnicę przedsiębiorstwa.</w:t>
      </w:r>
    </w:p>
    <w:p w14:paraId="4BCF493C" w14:textId="77777777" w:rsidR="00513972" w:rsidRPr="00DE1FDD" w:rsidRDefault="002940C7" w:rsidP="00AC41DD">
      <w:pPr>
        <w:tabs>
          <w:tab w:val="left" w:pos="540"/>
          <w:tab w:val="left" w:pos="709"/>
          <w:tab w:val="left" w:pos="3261"/>
        </w:tabs>
        <w:overflowPunct w:val="0"/>
        <w:spacing w:after="0" w:line="240" w:lineRule="auto"/>
        <w:ind w:left="454" w:right="-57" w:firstLine="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eastAsia="Calibri" w:hAnsiTheme="majorHAnsi" w:cstheme="majorHAnsi"/>
          <w:b/>
        </w:rPr>
        <w:t>UWAGA:</w:t>
      </w:r>
    </w:p>
    <w:p w14:paraId="6A395B6F" w14:textId="77777777" w:rsidR="00513972" w:rsidRPr="00DE1FDD" w:rsidRDefault="002940C7" w:rsidP="00AC41DD">
      <w:pPr>
        <w:tabs>
          <w:tab w:val="left" w:pos="540"/>
          <w:tab w:val="left" w:pos="720"/>
          <w:tab w:val="left" w:pos="3261"/>
        </w:tabs>
        <w:overflowPunct w:val="0"/>
        <w:spacing w:after="0" w:line="240" w:lineRule="auto"/>
        <w:ind w:left="454" w:right="363" w:firstLine="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eastAsia="Calibri" w:hAnsiTheme="majorHAnsi" w:cstheme="majorHAnsi"/>
        </w:rPr>
        <w:t>Złożenie na dokumencie własnoręcznego podpisu, a następnie jego zeskanowanie i przesłanie do Zamawiającego nie jest równoznaczne z</w:t>
      </w:r>
      <w:r w:rsidR="00C861B0" w:rsidRPr="00DE1FDD">
        <w:rPr>
          <w:rFonts w:asciiTheme="majorHAnsi" w:eastAsia="Calibri" w:hAnsiTheme="majorHAnsi" w:cstheme="majorHAnsi"/>
        </w:rPr>
        <w:t xml:space="preserve"> podpisem zaufanym lub</w:t>
      </w:r>
      <w:r w:rsidRPr="00DE1FDD">
        <w:rPr>
          <w:rFonts w:asciiTheme="majorHAnsi" w:eastAsia="Calibri" w:hAnsiTheme="majorHAnsi" w:cstheme="majorHAnsi"/>
        </w:rPr>
        <w:t xml:space="preserve"> kwalifikowanym podpisem elektronicznym, o którym mowa w art. 63 ust. </w:t>
      </w:r>
      <w:r w:rsidR="006E2F13" w:rsidRPr="00DE1FDD">
        <w:rPr>
          <w:rFonts w:asciiTheme="majorHAnsi" w:eastAsia="Calibri" w:hAnsiTheme="majorHAnsi" w:cstheme="majorHAnsi"/>
        </w:rPr>
        <w:t>2</w:t>
      </w:r>
      <w:r w:rsidRPr="00DE1FDD">
        <w:rPr>
          <w:rFonts w:asciiTheme="majorHAnsi" w:eastAsia="Calibri" w:hAnsiTheme="majorHAnsi" w:cstheme="majorHAnsi"/>
        </w:rPr>
        <w:t xml:space="preserve"> ustawy oraz niniejszej SWZ i w takim przypadku oferta zostanie odrzucona.</w:t>
      </w:r>
    </w:p>
    <w:p w14:paraId="3575ACF5" w14:textId="77777777" w:rsidR="00513972" w:rsidRPr="00DE1FDD" w:rsidRDefault="00513972">
      <w:pPr>
        <w:tabs>
          <w:tab w:val="left" w:pos="540"/>
          <w:tab w:val="left" w:pos="720"/>
          <w:tab w:val="left" w:pos="3261"/>
        </w:tabs>
        <w:overflowPunct w:val="0"/>
        <w:spacing w:after="0" w:line="276" w:lineRule="auto"/>
        <w:ind w:left="454" w:right="-57" w:firstLine="0"/>
        <w:textAlignment w:val="baseline"/>
        <w:rPr>
          <w:rFonts w:asciiTheme="majorHAnsi" w:eastAsia="Calibri" w:hAnsiTheme="majorHAnsi" w:cstheme="majorHAnsi"/>
          <w:color w:val="auto"/>
        </w:rPr>
      </w:pPr>
    </w:p>
    <w:p w14:paraId="7E79019A" w14:textId="77777777" w:rsidR="00513972" w:rsidRPr="00DE1FDD" w:rsidRDefault="002940C7" w:rsidP="00991B31">
      <w:pPr>
        <w:tabs>
          <w:tab w:val="left" w:pos="720"/>
          <w:tab w:val="left" w:pos="1080"/>
          <w:tab w:val="left" w:pos="2700"/>
        </w:tabs>
        <w:spacing w:after="5" w:line="276" w:lineRule="auto"/>
        <w:ind w:left="0" w:right="221" w:firstLine="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/>
          <w:bCs/>
          <w:szCs w:val="24"/>
          <w:lang w:eastAsia="ar-SA"/>
        </w:rPr>
        <w:t>XI.  MIEJSCE, TERMIN ORAZ SPOSÓB  SKŁADANIA I OTWARCIA OFERT:</w:t>
      </w:r>
    </w:p>
    <w:p w14:paraId="31410EDF" w14:textId="18725984" w:rsidR="00513972" w:rsidRPr="00DE1FDD" w:rsidRDefault="002940C7" w:rsidP="009C2C09">
      <w:pPr>
        <w:pStyle w:val="Akapitzlist"/>
        <w:numPr>
          <w:ilvl w:val="2"/>
          <w:numId w:val="25"/>
        </w:numPr>
        <w:tabs>
          <w:tab w:val="left" w:pos="284"/>
        </w:tabs>
        <w:spacing w:after="0" w:line="240" w:lineRule="auto"/>
        <w:ind w:left="426" w:right="363" w:hanging="284"/>
        <w:contextualSpacing w:val="0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 Wykonawca składa ofertę (wraz z oświadczeniami, dokumentami wymienionymi w rozdz. VI ust. 1 i 2 SWZ) za pośrednictwem zakładki „</w:t>
      </w:r>
      <w:r w:rsidRPr="00DE1FDD">
        <w:rPr>
          <w:rFonts w:asciiTheme="majorHAnsi" w:hAnsiTheme="majorHAnsi" w:cstheme="majorHAnsi"/>
          <w:b/>
          <w:color w:val="auto"/>
          <w:szCs w:val="24"/>
          <w:lang w:eastAsia="ar-SA"/>
        </w:rPr>
        <w:t>Oferty/wnioski”,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 widocznej w podglądzie postępowania po zalogowaniu się na konto Wykonawcy. Po wybraniu przycisku </w:t>
      </w:r>
      <w:r w:rsidRPr="00DE1FDD">
        <w:rPr>
          <w:rFonts w:asciiTheme="majorHAnsi" w:hAnsiTheme="majorHAnsi" w:cstheme="majorHAnsi"/>
          <w:b/>
          <w:color w:val="auto"/>
          <w:szCs w:val="24"/>
          <w:lang w:eastAsia="ar-SA"/>
        </w:rPr>
        <w:t>„Złóż ofertę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” system prezentuje okno składania oferty umożliwiające przekazanie dokumentów elektronicznych, w którym znajdują się </w:t>
      </w:r>
      <w:r w:rsidRPr="00DE1FDD">
        <w:rPr>
          <w:rFonts w:asciiTheme="majorHAnsi" w:hAnsiTheme="majorHAnsi" w:cstheme="majorHAnsi"/>
          <w:color w:val="auto"/>
          <w:szCs w:val="24"/>
          <w:u w:val="single"/>
          <w:lang w:eastAsia="ar-SA"/>
        </w:rPr>
        <w:t>dwa pola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 </w:t>
      </w:r>
      <w:proofErr w:type="spellStart"/>
      <w:r w:rsidRPr="00DE1FDD">
        <w:rPr>
          <w:rFonts w:asciiTheme="majorHAnsi" w:hAnsiTheme="majorHAnsi" w:cstheme="majorHAnsi"/>
          <w:color w:val="auto"/>
          <w:szCs w:val="24"/>
          <w:u w:val="single"/>
          <w:lang w:eastAsia="ar-SA"/>
        </w:rPr>
        <w:t>drag&amp;drop</w:t>
      </w:r>
      <w:proofErr w:type="spellEnd"/>
      <w:r w:rsidRPr="00DE1FDD">
        <w:rPr>
          <w:rFonts w:asciiTheme="majorHAnsi" w:hAnsiTheme="majorHAnsi" w:cstheme="majorHAnsi"/>
          <w:b/>
          <w:color w:val="auto"/>
          <w:szCs w:val="24"/>
          <w:lang w:eastAsia="ar-SA"/>
        </w:rPr>
        <w:t xml:space="preserve"> 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>(„przeciągnij” i „upuść”) służące do dodawania p</w:t>
      </w:r>
      <w:r w:rsidR="00BE2FCA">
        <w:rPr>
          <w:rFonts w:asciiTheme="majorHAnsi" w:hAnsiTheme="majorHAnsi" w:cstheme="majorHAnsi"/>
          <w:color w:val="auto"/>
          <w:szCs w:val="24"/>
          <w:lang w:eastAsia="ar-SA"/>
        </w:rPr>
        <w:t>l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>ików</w:t>
      </w:r>
      <w:r w:rsidRPr="00DE1FDD">
        <w:rPr>
          <w:rFonts w:asciiTheme="majorHAnsi" w:hAnsiTheme="majorHAnsi" w:cstheme="majorHAnsi"/>
          <w:b/>
          <w:color w:val="auto"/>
          <w:szCs w:val="24"/>
          <w:lang w:eastAsia="ar-SA"/>
        </w:rPr>
        <w:t>.</w:t>
      </w:r>
    </w:p>
    <w:p w14:paraId="27E43D68" w14:textId="77777777" w:rsidR="00513972" w:rsidRPr="00DE1FDD" w:rsidRDefault="002940C7">
      <w:pPr>
        <w:pStyle w:val="Akapitzlist"/>
        <w:numPr>
          <w:ilvl w:val="2"/>
          <w:numId w:val="25"/>
        </w:numPr>
        <w:tabs>
          <w:tab w:val="left" w:pos="284"/>
        </w:tabs>
        <w:spacing w:after="0" w:line="276" w:lineRule="auto"/>
        <w:ind w:left="426" w:right="363" w:hanging="284"/>
        <w:contextualSpacing w:val="0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 Wykonawca dodaje wybrane z dysku i uprzednio podpisane: </w:t>
      </w:r>
    </w:p>
    <w:p w14:paraId="7A1498B1" w14:textId="0967F6C2" w:rsidR="00513972" w:rsidRPr="00DE1FDD" w:rsidRDefault="002940C7" w:rsidP="009C2C09">
      <w:pPr>
        <w:pStyle w:val="Akapitzlist"/>
        <w:numPr>
          <w:ilvl w:val="0"/>
          <w:numId w:val="65"/>
        </w:numPr>
        <w:tabs>
          <w:tab w:val="left" w:pos="284"/>
        </w:tabs>
        <w:spacing w:after="0" w:line="240" w:lineRule="auto"/>
        <w:ind w:left="714" w:right="363" w:hanging="357"/>
        <w:contextualSpacing w:val="0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>„Formularz ofertowy” w pierwszym polu „Wypełniony formularz oferty”,</w:t>
      </w:r>
    </w:p>
    <w:p w14:paraId="0332BD4F" w14:textId="5E7353F0" w:rsidR="00513972" w:rsidRPr="00DE1FDD" w:rsidRDefault="002940C7" w:rsidP="009C2C09">
      <w:pPr>
        <w:pStyle w:val="Akapitzlist"/>
        <w:numPr>
          <w:ilvl w:val="0"/>
          <w:numId w:val="65"/>
        </w:numPr>
        <w:tabs>
          <w:tab w:val="left" w:pos="993"/>
        </w:tabs>
        <w:spacing w:after="0" w:line="240" w:lineRule="auto"/>
        <w:ind w:left="714" w:right="363" w:hanging="357"/>
        <w:contextualSpacing w:val="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>Pozostałe pliki stanowiące ofertę lub składane wraz z ofertą w kolejnym polu „Załączniki i inne dokumenty przedstawione w ofercie przez Wykonawcę”,</w:t>
      </w:r>
    </w:p>
    <w:p w14:paraId="4C952EAE" w14:textId="5A895B3C" w:rsidR="00513972" w:rsidRPr="00DE1FDD" w:rsidRDefault="002940C7" w:rsidP="009C2C09">
      <w:pPr>
        <w:pStyle w:val="Akapitzlist"/>
        <w:numPr>
          <w:ilvl w:val="0"/>
          <w:numId w:val="65"/>
        </w:numPr>
        <w:tabs>
          <w:tab w:val="left" w:pos="993"/>
        </w:tabs>
        <w:spacing w:after="0" w:line="240" w:lineRule="auto"/>
        <w:ind w:left="714" w:right="363" w:hanging="357"/>
        <w:contextualSpacing w:val="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Jeżeli wraz z ofertą składane są </w:t>
      </w:r>
      <w:r w:rsidRPr="00DE1FDD">
        <w:rPr>
          <w:rFonts w:asciiTheme="majorHAnsi" w:hAnsiTheme="majorHAnsi" w:cstheme="majorHAnsi"/>
          <w:b/>
          <w:color w:val="auto"/>
          <w:szCs w:val="24"/>
          <w:lang w:eastAsia="ar-SA"/>
        </w:rPr>
        <w:t>dokumenty zwierające tajemnicę przedsiębiorstwa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 </w:t>
      </w:r>
      <w:r w:rsidR="00F87EC4">
        <w:rPr>
          <w:rFonts w:asciiTheme="majorHAnsi" w:hAnsiTheme="majorHAnsi" w:cstheme="majorHAnsi"/>
          <w:color w:val="auto"/>
          <w:szCs w:val="24"/>
          <w:lang w:eastAsia="ar-SA"/>
        </w:rPr>
        <w:t>W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ykonawca, w celu utrzymania w poufności tych informacji, przekazuje je w wydzielonym i odpowiednio oznaczonym pliku, wraz z jednoczesnym zaznaczeniem w nazwie pliku „Dokument stanowiący tajemnicę przedsiębiorstwa”, z uwzględnieniem wymagań określonych w rozdziale X ust. 8 SWZ. Zarówno dokument stanowiący tajemnicę przedsiębiorstwa jak i uzasadnienie zastrzeżenia tajemnicy przedsiębiorstwa należy dodać w polu „Załączniki i inne dokumenty przedstawione w ofercie przez Wykonawcę”. </w:t>
      </w:r>
    </w:p>
    <w:p w14:paraId="122C9EC9" w14:textId="77777777" w:rsidR="00513972" w:rsidRPr="00DE1FDD" w:rsidRDefault="002940C7" w:rsidP="00C4054A">
      <w:pPr>
        <w:spacing w:after="34" w:line="276" w:lineRule="auto"/>
        <w:ind w:left="425" w:right="397" w:firstLine="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/>
          <w:color w:val="auto"/>
          <w:szCs w:val="24"/>
          <w:u w:val="single"/>
          <w:lang w:eastAsia="ar-SA"/>
        </w:rPr>
        <w:t>UWAGA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: </w:t>
      </w:r>
    </w:p>
    <w:p w14:paraId="54D439C5" w14:textId="77777777" w:rsidR="00513972" w:rsidRPr="00DE1FDD" w:rsidRDefault="002940C7" w:rsidP="009C2C09">
      <w:pPr>
        <w:spacing w:after="34" w:line="240" w:lineRule="auto"/>
        <w:ind w:left="624" w:right="340" w:firstLine="0"/>
        <w:textAlignment w:val="baseline"/>
        <w:rPr>
          <w:rFonts w:asciiTheme="majorHAnsi" w:hAnsiTheme="majorHAnsi" w:cstheme="majorHAnsi"/>
          <w:color w:val="auto"/>
          <w:szCs w:val="24"/>
          <w:lang w:eastAsia="ar-SA"/>
        </w:rPr>
      </w:pPr>
      <w:r w:rsidRPr="004A1FB2">
        <w:rPr>
          <w:rFonts w:asciiTheme="majorHAnsi" w:hAnsiTheme="majorHAnsi" w:cstheme="majorHAnsi"/>
          <w:color w:val="auto"/>
          <w:szCs w:val="24"/>
          <w:u w:val="single"/>
          <w:lang w:eastAsia="ar-SA"/>
        </w:rPr>
        <w:t>Zamawiający nie korzysta z interaktywnego formularza ofertowego dostępnego na Platformie e-Zamówienia.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 </w:t>
      </w:r>
      <w:r w:rsidRPr="00BF513A">
        <w:rPr>
          <w:rFonts w:asciiTheme="majorHAnsi" w:hAnsiTheme="majorHAnsi" w:cstheme="majorHAnsi"/>
          <w:b/>
          <w:bCs/>
          <w:color w:val="auto"/>
          <w:szCs w:val="24"/>
          <w:lang w:eastAsia="ar-SA"/>
        </w:rPr>
        <w:t>OFERTĘ należy złożyć na formularzu ofertowym Zamawiającego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 wg wzoru stanowiącego Załącznik do SWZ zgodnie z rozdziałem VI ust. 1 SWZ.</w:t>
      </w:r>
    </w:p>
    <w:p w14:paraId="6CB90F9C" w14:textId="77777777" w:rsidR="00CB6ADF" w:rsidRPr="00DE1FDD" w:rsidRDefault="00CB6ADF" w:rsidP="009C2C09">
      <w:pPr>
        <w:overflowPunct w:val="0"/>
        <w:autoSpaceDE w:val="0"/>
        <w:spacing w:after="14" w:line="240" w:lineRule="auto"/>
        <w:ind w:left="624" w:right="340" w:firstLine="0"/>
        <w:textAlignment w:val="baseline"/>
        <w:rPr>
          <w:rFonts w:asciiTheme="majorHAnsi" w:hAnsiTheme="majorHAnsi" w:cstheme="majorHAnsi"/>
          <w:color w:val="auto"/>
          <w:szCs w:val="24"/>
          <w:lang w:eastAsia="ar-SA"/>
        </w:rPr>
      </w:pP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lastRenderedPageBreak/>
        <w:t xml:space="preserve">Przy składaniu oferty pojawi się komunikat: </w:t>
      </w:r>
      <w:r w:rsidRPr="00DE1FDD">
        <w:rPr>
          <w:rFonts w:asciiTheme="majorHAnsi" w:hAnsiTheme="majorHAnsi" w:cstheme="majorHAnsi"/>
          <w:b/>
          <w:i/>
          <w:color w:val="auto"/>
          <w:szCs w:val="24"/>
          <w:lang w:eastAsia="ar-SA"/>
        </w:rPr>
        <w:t>„Postępowanie nie posiada opublikowanego formularza do tego etapu postępowania. Plik Formularz „nazwa_pliku.docx.xml” nie jest poprawnym formularzem interaktywnym wygenerowanym na Platformie”-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 komunikatem nie należy się sugerować –  komunikat nie stanowi o wadzie składanej oferty. </w:t>
      </w:r>
    </w:p>
    <w:p w14:paraId="1298B3BC" w14:textId="77777777" w:rsidR="00CB6ADF" w:rsidRPr="00DE1FDD" w:rsidRDefault="00CB6ADF" w:rsidP="009C2C09">
      <w:pPr>
        <w:overflowPunct w:val="0"/>
        <w:autoSpaceDE w:val="0"/>
        <w:spacing w:after="14" w:line="240" w:lineRule="auto"/>
        <w:ind w:left="624" w:right="340" w:firstLine="0"/>
        <w:textAlignment w:val="baseline"/>
        <w:rPr>
          <w:rFonts w:asciiTheme="majorHAnsi" w:hAnsiTheme="majorHAnsi" w:cstheme="majorHAnsi"/>
          <w:b/>
          <w:color w:val="auto"/>
          <w:szCs w:val="24"/>
          <w:lang w:eastAsia="ar-SA"/>
        </w:rPr>
      </w:pP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>Wykonawca potwierdza chęć złożenia oferty poprzez wybranie przycisku „</w:t>
      </w:r>
      <w:r w:rsidRPr="00DE1FDD">
        <w:rPr>
          <w:rFonts w:asciiTheme="majorHAnsi" w:hAnsiTheme="majorHAnsi" w:cstheme="majorHAnsi"/>
          <w:b/>
          <w:color w:val="auto"/>
          <w:szCs w:val="24"/>
          <w:lang w:eastAsia="ar-SA"/>
        </w:rPr>
        <w:t xml:space="preserve">Tak chcę kontynuować”, 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>a następnie przycisku</w:t>
      </w:r>
      <w:r w:rsidRPr="00DE1FDD">
        <w:rPr>
          <w:rFonts w:asciiTheme="majorHAnsi" w:hAnsiTheme="majorHAnsi" w:cstheme="majorHAnsi"/>
          <w:b/>
          <w:color w:val="auto"/>
          <w:szCs w:val="24"/>
          <w:lang w:eastAsia="ar-SA"/>
        </w:rPr>
        <w:t xml:space="preserve"> „Ok”. 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>Oferta zostanie złożona z wykorzystaniem formularza będącego załącznikiem do SWZ.</w:t>
      </w:r>
      <w:r w:rsidRPr="00DE1FDD">
        <w:rPr>
          <w:rFonts w:asciiTheme="majorHAnsi" w:hAnsiTheme="majorHAnsi" w:cstheme="majorHAnsi"/>
          <w:b/>
          <w:color w:val="auto"/>
          <w:szCs w:val="24"/>
          <w:lang w:eastAsia="ar-SA"/>
        </w:rPr>
        <w:t xml:space="preserve"> </w:t>
      </w:r>
    </w:p>
    <w:p w14:paraId="0733E1AE" w14:textId="47C2C48F" w:rsidR="00513972" w:rsidRPr="00DE1FDD" w:rsidRDefault="002940C7" w:rsidP="00CA7284">
      <w:pPr>
        <w:pStyle w:val="Akapitzlist"/>
        <w:spacing w:after="0" w:line="240" w:lineRule="auto"/>
        <w:ind w:left="426" w:right="363" w:hanging="284"/>
        <w:contextualSpacing w:val="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3. </w:t>
      </w:r>
      <w:r w:rsidRPr="00DE1FDD">
        <w:rPr>
          <w:rFonts w:asciiTheme="majorHAnsi" w:hAnsiTheme="majorHAnsi" w:cstheme="majorHAnsi"/>
          <w:i/>
          <w:iCs/>
          <w:color w:val="auto"/>
          <w:szCs w:val="24"/>
          <w:lang w:eastAsia="ar-SA"/>
        </w:rPr>
        <w:t>Formularz ofertowy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 podpisuje się  </w:t>
      </w:r>
      <w:r w:rsidRPr="00DE1FDD">
        <w:rPr>
          <w:rFonts w:asciiTheme="majorHAnsi" w:hAnsiTheme="majorHAnsi" w:cstheme="majorHAnsi"/>
          <w:b/>
          <w:color w:val="auto"/>
          <w:szCs w:val="24"/>
          <w:lang w:eastAsia="ar-SA"/>
        </w:rPr>
        <w:t>kwalifikowanym podpisem elektronicznym</w:t>
      </w:r>
      <w:r w:rsidR="003E7A85">
        <w:rPr>
          <w:rFonts w:asciiTheme="majorHAnsi" w:hAnsiTheme="majorHAnsi" w:cstheme="majorHAnsi"/>
          <w:b/>
          <w:color w:val="auto"/>
          <w:szCs w:val="24"/>
          <w:lang w:eastAsia="ar-SA"/>
        </w:rPr>
        <w:t>, podpisem zaufanym lub podpisem osobistym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. </w:t>
      </w:r>
      <w:r w:rsidRPr="00DE1FDD">
        <w:rPr>
          <w:rFonts w:asciiTheme="majorHAnsi" w:hAnsiTheme="majorHAnsi" w:cstheme="majorHAnsi"/>
          <w:bCs/>
          <w:color w:val="auto"/>
          <w:szCs w:val="24"/>
          <w:lang w:eastAsia="ar-SA"/>
        </w:rPr>
        <w:t>Rekomendowanym wariantem podpisu jest</w:t>
      </w:r>
      <w:r w:rsidRPr="00DE1FDD">
        <w:rPr>
          <w:rFonts w:asciiTheme="majorHAnsi" w:hAnsiTheme="majorHAnsi" w:cstheme="majorHAnsi"/>
          <w:b/>
          <w:color w:val="auto"/>
          <w:szCs w:val="24"/>
          <w:lang w:eastAsia="ar-SA"/>
        </w:rPr>
        <w:t xml:space="preserve"> typ wewnętrzny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>. Podpis formularza ofertowego wariantem podpisu w typie zewnętrznym również jest możliwy, tylko w tym przypadku, powstały oddzielny plik podpisu dla tego formularza należy załączyć w polu „Załączniki i inne dokumenty przedstawione w ofercie przez Wykonawcę”.</w:t>
      </w:r>
    </w:p>
    <w:p w14:paraId="6C659465" w14:textId="6D08D2FA" w:rsidR="00513972" w:rsidRPr="00DE1FDD" w:rsidRDefault="002940C7" w:rsidP="00CA7284">
      <w:pPr>
        <w:pStyle w:val="Akapitzlist"/>
        <w:spacing w:after="0" w:line="240" w:lineRule="auto"/>
        <w:ind w:left="426" w:right="363" w:hanging="284"/>
        <w:contextualSpacing w:val="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       </w:t>
      </w:r>
      <w:r w:rsidRPr="00DE1FDD">
        <w:rPr>
          <w:rFonts w:asciiTheme="majorHAnsi" w:hAnsiTheme="majorHAnsi" w:cstheme="majorHAnsi"/>
          <w:i/>
          <w:iCs/>
          <w:color w:val="auto"/>
          <w:szCs w:val="24"/>
          <w:lang w:eastAsia="ar-SA"/>
        </w:rPr>
        <w:t>Pozostałe dokumenty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 wchodzące w skład oferty lub składane wraz z ofertą, które są zgodne z ustawą lub rozporządzeniem w sprawie wymagań dla dokumentów elektronicznych opatrzone </w:t>
      </w:r>
      <w:r w:rsidRPr="00DE1FDD">
        <w:rPr>
          <w:rFonts w:asciiTheme="majorHAnsi" w:hAnsiTheme="majorHAnsi" w:cstheme="majorHAnsi"/>
          <w:b/>
          <w:color w:val="auto"/>
          <w:szCs w:val="24"/>
          <w:lang w:eastAsia="ar-SA"/>
        </w:rPr>
        <w:t>kwalifikowanym podpisem elektronicznym</w:t>
      </w:r>
      <w:r w:rsidR="003E7A85">
        <w:rPr>
          <w:rFonts w:asciiTheme="majorHAnsi" w:hAnsiTheme="majorHAnsi" w:cstheme="majorHAnsi"/>
          <w:b/>
          <w:color w:val="auto"/>
          <w:szCs w:val="24"/>
          <w:lang w:eastAsia="ar-SA"/>
        </w:rPr>
        <w:t>, podpisem zaufanym lub podpisem osobistym</w:t>
      </w:r>
      <w:r w:rsidRPr="00DE1FDD">
        <w:rPr>
          <w:rFonts w:asciiTheme="majorHAnsi" w:hAnsiTheme="majorHAnsi" w:cstheme="majorHAnsi"/>
          <w:b/>
          <w:color w:val="auto"/>
          <w:szCs w:val="24"/>
          <w:lang w:eastAsia="ar-SA"/>
        </w:rPr>
        <w:t>,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 mogą być zgodnie z wyborem </w:t>
      </w:r>
      <w:r w:rsidR="009021F5">
        <w:rPr>
          <w:rFonts w:asciiTheme="majorHAnsi" w:hAnsiTheme="majorHAnsi" w:cstheme="majorHAnsi"/>
          <w:color w:val="auto"/>
          <w:szCs w:val="24"/>
          <w:lang w:eastAsia="ar-SA"/>
        </w:rPr>
        <w:t>W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>ykonawcy/</w:t>
      </w:r>
      <w:r w:rsidR="009021F5">
        <w:rPr>
          <w:rFonts w:asciiTheme="majorHAnsi" w:hAnsiTheme="majorHAnsi" w:cstheme="majorHAnsi"/>
          <w:color w:val="auto"/>
          <w:szCs w:val="24"/>
          <w:lang w:eastAsia="ar-SA"/>
        </w:rPr>
        <w:t>W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>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</w:t>
      </w:r>
    </w:p>
    <w:p w14:paraId="0CBC0E68" w14:textId="77777777" w:rsidR="003E7A85" w:rsidRDefault="002940C7" w:rsidP="00CA7284">
      <w:pPr>
        <w:pStyle w:val="Akapitzlist"/>
        <w:spacing w:after="0" w:line="240" w:lineRule="auto"/>
        <w:ind w:left="426" w:right="363" w:hanging="284"/>
        <w:contextualSpacing w:val="0"/>
        <w:textAlignment w:val="baseline"/>
        <w:rPr>
          <w:rFonts w:asciiTheme="majorHAnsi" w:hAnsiTheme="majorHAnsi" w:cstheme="majorHAnsi"/>
          <w:color w:val="auto"/>
          <w:szCs w:val="24"/>
          <w:lang w:eastAsia="ar-SA"/>
        </w:rPr>
      </w:pP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4. </w:t>
      </w:r>
      <w:r w:rsidR="00BE35E7"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 </w:t>
      </w:r>
      <w:r w:rsidRPr="00DE1FDD">
        <w:rPr>
          <w:rFonts w:asciiTheme="majorHAnsi" w:hAnsiTheme="majorHAnsi" w:cstheme="majorHAnsi"/>
          <w:color w:val="auto"/>
          <w:szCs w:val="24"/>
          <w:lang w:eastAsia="ar-SA"/>
        </w:rPr>
        <w:t xml:space="preserve">Maksymalny łączny rozmiar plików stanowiących ofertę lub składanych wraz z ofertą to </w:t>
      </w:r>
    </w:p>
    <w:p w14:paraId="0FFACBC6" w14:textId="60556C9A" w:rsidR="00513972" w:rsidRPr="00DE1FDD" w:rsidRDefault="003E7A85" w:rsidP="00BE35E7">
      <w:pPr>
        <w:pStyle w:val="Akapitzlist"/>
        <w:spacing w:after="0" w:line="276" w:lineRule="auto"/>
        <w:ind w:left="426" w:right="363" w:hanging="284"/>
        <w:contextualSpacing w:val="0"/>
        <w:textAlignment w:val="baseline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  <w:color w:val="auto"/>
          <w:szCs w:val="24"/>
          <w:lang w:eastAsia="ar-SA"/>
        </w:rPr>
        <w:t xml:space="preserve">     </w:t>
      </w:r>
      <w:r w:rsidR="002940C7" w:rsidRPr="00DE1FDD">
        <w:rPr>
          <w:rFonts w:asciiTheme="majorHAnsi" w:hAnsiTheme="majorHAnsi" w:cstheme="majorHAnsi"/>
          <w:b/>
          <w:color w:val="auto"/>
          <w:szCs w:val="24"/>
          <w:lang w:eastAsia="ar-SA"/>
        </w:rPr>
        <w:t>250 MB</w:t>
      </w:r>
      <w:r w:rsidR="002940C7" w:rsidRPr="00DE1FDD">
        <w:rPr>
          <w:rFonts w:asciiTheme="majorHAnsi" w:hAnsiTheme="majorHAnsi" w:cstheme="majorHAnsi"/>
          <w:color w:val="auto"/>
          <w:szCs w:val="24"/>
          <w:lang w:eastAsia="ar-SA"/>
        </w:rPr>
        <w:t>.</w:t>
      </w:r>
    </w:p>
    <w:p w14:paraId="23681FC2" w14:textId="3E220CB7" w:rsidR="00513972" w:rsidRPr="00DE1FDD" w:rsidRDefault="002940C7" w:rsidP="00CA7284">
      <w:pPr>
        <w:pStyle w:val="Akapitzlist"/>
        <w:spacing w:after="0" w:line="240" w:lineRule="auto"/>
        <w:ind w:left="426" w:right="363" w:hanging="284"/>
        <w:contextualSpacing w:val="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  <w:lang w:eastAsia="ar-SA"/>
        </w:rPr>
        <w:t xml:space="preserve">5. System sprawdza, czy złożone pliki są podpisane i automatycznie je szyfruje, jednocześnie informując o tym </w:t>
      </w:r>
      <w:r w:rsidR="00D91E98">
        <w:rPr>
          <w:rFonts w:asciiTheme="majorHAnsi" w:hAnsiTheme="majorHAnsi" w:cstheme="majorHAnsi"/>
          <w:szCs w:val="24"/>
          <w:lang w:eastAsia="ar-SA"/>
        </w:rPr>
        <w:t>W</w:t>
      </w:r>
      <w:r w:rsidRPr="00DE1FDD">
        <w:rPr>
          <w:rFonts w:asciiTheme="majorHAnsi" w:hAnsiTheme="majorHAnsi" w:cstheme="majorHAnsi"/>
          <w:szCs w:val="24"/>
          <w:lang w:eastAsia="ar-SA"/>
        </w:rPr>
        <w:t xml:space="preserve">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6C970B1F" w14:textId="44D8DE88" w:rsidR="00513972" w:rsidRPr="00DE1FDD" w:rsidRDefault="002940C7" w:rsidP="00BE35E7">
      <w:pPr>
        <w:pStyle w:val="Akapitzlist"/>
        <w:spacing w:after="0" w:line="276" w:lineRule="auto"/>
        <w:ind w:left="426" w:right="363" w:hanging="284"/>
        <w:contextualSpacing w:val="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  <w:lang w:eastAsia="ar-SA"/>
        </w:rPr>
        <w:t>6.   Oferta może być złożona tylko do upływu terminu składania ofert.</w:t>
      </w:r>
    </w:p>
    <w:p w14:paraId="7992A68F" w14:textId="4EDDE3F1" w:rsidR="00513972" w:rsidRPr="00DE1FDD" w:rsidRDefault="002940C7" w:rsidP="00CA7284">
      <w:pPr>
        <w:pStyle w:val="Akapitzlist"/>
        <w:spacing w:after="0" w:line="240" w:lineRule="auto"/>
        <w:ind w:left="426" w:right="363" w:hanging="284"/>
        <w:contextualSpacing w:val="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  <w:lang w:eastAsia="ar-SA"/>
        </w:rPr>
        <w:t>7. Wykonawca może przed upływem terminu składania ofert wycofać ofertę. Wykonawca   wycofuje ofertę w zakładce „Oferty/wnioski” używając przycisku „Wycofaj ofertę”.</w:t>
      </w:r>
    </w:p>
    <w:p w14:paraId="0A0CB75C" w14:textId="317E7AE7" w:rsidR="00513972" w:rsidRPr="00DE1FDD" w:rsidRDefault="002940C7" w:rsidP="00CA7284">
      <w:pPr>
        <w:pStyle w:val="Akapitzlist"/>
        <w:spacing w:after="0" w:line="240" w:lineRule="auto"/>
        <w:ind w:left="426" w:right="363" w:hanging="284"/>
        <w:contextualSpacing w:val="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eastAsia="Calibri" w:hAnsiTheme="majorHAnsi" w:cstheme="majorHAnsi"/>
          <w:szCs w:val="24"/>
        </w:rPr>
        <w:t>8. Wykonawca po upływie terminu do składania ofert nie może skutecznie dokonać zmiany ani wycofać złożonej oferty.</w:t>
      </w:r>
    </w:p>
    <w:p w14:paraId="24E2FE32" w14:textId="0174CD9D" w:rsidR="00513972" w:rsidRPr="008A446F" w:rsidRDefault="002940C7" w:rsidP="00CA7284">
      <w:pPr>
        <w:pStyle w:val="Akapitzlist"/>
        <w:spacing w:after="0" w:line="240" w:lineRule="auto"/>
        <w:ind w:left="426" w:right="363" w:hanging="284"/>
        <w:contextualSpacing w:val="0"/>
        <w:textAlignment w:val="baseline"/>
        <w:rPr>
          <w:rFonts w:asciiTheme="majorHAnsi" w:hAnsiTheme="majorHAnsi" w:cstheme="majorHAnsi"/>
        </w:rPr>
      </w:pPr>
      <w:r w:rsidRPr="008A446F">
        <w:rPr>
          <w:rFonts w:asciiTheme="majorHAnsi" w:hAnsiTheme="majorHAnsi" w:cstheme="majorHAnsi"/>
        </w:rPr>
        <w:t xml:space="preserve">9. </w:t>
      </w:r>
      <w:r w:rsidRPr="00DB721A">
        <w:rPr>
          <w:rFonts w:asciiTheme="majorHAnsi" w:hAnsiTheme="majorHAnsi" w:cstheme="majorHAnsi"/>
          <w:b/>
          <w:bCs/>
        </w:rPr>
        <w:t xml:space="preserve">Ofertę </w:t>
      </w:r>
      <w:r w:rsidRPr="008A446F">
        <w:rPr>
          <w:rFonts w:asciiTheme="majorHAnsi" w:hAnsiTheme="majorHAnsi" w:cstheme="majorHAnsi"/>
        </w:rPr>
        <w:t xml:space="preserve">wraz z wymaganymi dokumentami  należy </w:t>
      </w:r>
      <w:r w:rsidRPr="00DB721A">
        <w:rPr>
          <w:rFonts w:asciiTheme="majorHAnsi" w:hAnsiTheme="majorHAnsi" w:cstheme="majorHAnsi"/>
          <w:b/>
          <w:bCs/>
        </w:rPr>
        <w:t>przekazać</w:t>
      </w:r>
      <w:r w:rsidRPr="008A446F">
        <w:rPr>
          <w:rFonts w:asciiTheme="majorHAnsi" w:hAnsiTheme="majorHAnsi" w:cstheme="majorHAnsi"/>
        </w:rPr>
        <w:t xml:space="preserve"> za pośrednictwem Platformy e-Zamówienia pod adresem: https://ezamowienia.gov.pl </w:t>
      </w:r>
      <w:r w:rsidRPr="00DB721A">
        <w:rPr>
          <w:rFonts w:asciiTheme="majorHAnsi" w:hAnsiTheme="majorHAnsi" w:cstheme="majorHAnsi"/>
          <w:b/>
          <w:bCs/>
        </w:rPr>
        <w:t xml:space="preserve">do dnia </w:t>
      </w:r>
      <w:r w:rsidR="00711371" w:rsidRPr="006C62A7">
        <w:rPr>
          <w:rFonts w:asciiTheme="majorHAnsi" w:hAnsiTheme="majorHAnsi" w:cstheme="majorHAnsi"/>
          <w:b/>
          <w:bCs/>
          <w:u w:val="single"/>
        </w:rPr>
        <w:t>07</w:t>
      </w:r>
      <w:r w:rsidRPr="006C62A7">
        <w:rPr>
          <w:rFonts w:asciiTheme="majorHAnsi" w:hAnsiTheme="majorHAnsi" w:cstheme="majorHAnsi"/>
          <w:b/>
          <w:bCs/>
          <w:u w:val="single"/>
        </w:rPr>
        <w:t>.0</w:t>
      </w:r>
      <w:r w:rsidR="00711371" w:rsidRPr="006C62A7">
        <w:rPr>
          <w:rFonts w:asciiTheme="majorHAnsi" w:hAnsiTheme="majorHAnsi" w:cstheme="majorHAnsi"/>
          <w:b/>
          <w:bCs/>
          <w:u w:val="single"/>
        </w:rPr>
        <w:t>5</w:t>
      </w:r>
      <w:r w:rsidRPr="006C62A7">
        <w:rPr>
          <w:rFonts w:asciiTheme="majorHAnsi" w:hAnsiTheme="majorHAnsi" w:cstheme="majorHAnsi"/>
          <w:b/>
          <w:bCs/>
          <w:u w:val="single"/>
        </w:rPr>
        <w:t>.2026</w:t>
      </w:r>
      <w:r w:rsidR="002E2465" w:rsidRPr="00DB721A">
        <w:rPr>
          <w:rFonts w:asciiTheme="majorHAnsi" w:hAnsiTheme="majorHAnsi" w:cstheme="majorHAnsi"/>
          <w:b/>
          <w:bCs/>
        </w:rPr>
        <w:t xml:space="preserve"> </w:t>
      </w:r>
      <w:r w:rsidRPr="00DB721A">
        <w:rPr>
          <w:rFonts w:asciiTheme="majorHAnsi" w:hAnsiTheme="majorHAnsi" w:cstheme="majorHAnsi"/>
          <w:b/>
          <w:bCs/>
        </w:rPr>
        <w:t>r. do godz</w:t>
      </w:r>
      <w:r w:rsidRPr="006C62A7">
        <w:rPr>
          <w:rFonts w:asciiTheme="majorHAnsi" w:hAnsiTheme="majorHAnsi" w:cstheme="majorHAnsi"/>
          <w:b/>
          <w:bCs/>
          <w:u w:val="single"/>
        </w:rPr>
        <w:t xml:space="preserve">. </w:t>
      </w:r>
      <w:r w:rsidR="00A10E97" w:rsidRPr="006C62A7">
        <w:rPr>
          <w:rFonts w:asciiTheme="majorHAnsi" w:hAnsiTheme="majorHAnsi" w:cstheme="majorHAnsi"/>
          <w:b/>
          <w:bCs/>
          <w:u w:val="single"/>
        </w:rPr>
        <w:t>10</w:t>
      </w:r>
      <w:r w:rsidRPr="006C62A7">
        <w:rPr>
          <w:rFonts w:asciiTheme="majorHAnsi" w:hAnsiTheme="majorHAnsi" w:cstheme="majorHAnsi"/>
          <w:b/>
          <w:bCs/>
          <w:u w:val="single"/>
        </w:rPr>
        <w:t>:00</w:t>
      </w:r>
      <w:r w:rsidRPr="008A446F">
        <w:rPr>
          <w:rFonts w:asciiTheme="majorHAnsi" w:hAnsiTheme="majorHAnsi" w:cstheme="majorHAnsi"/>
        </w:rPr>
        <w:t xml:space="preserve">. </w:t>
      </w:r>
    </w:p>
    <w:p w14:paraId="333E795D" w14:textId="77777777" w:rsidR="00513972" w:rsidRPr="008A446F" w:rsidRDefault="002940C7" w:rsidP="00CA7284">
      <w:pPr>
        <w:pStyle w:val="Akapitzlist"/>
        <w:widowControl w:val="0"/>
        <w:tabs>
          <w:tab w:val="left" w:pos="709"/>
        </w:tabs>
        <w:spacing w:after="0" w:line="240" w:lineRule="auto"/>
        <w:ind w:left="426" w:right="363" w:hanging="284"/>
        <w:contextualSpacing w:val="0"/>
        <w:textAlignment w:val="baseline"/>
        <w:rPr>
          <w:rFonts w:asciiTheme="majorHAnsi" w:hAnsiTheme="majorHAnsi" w:cstheme="majorHAnsi"/>
        </w:rPr>
      </w:pPr>
      <w:r w:rsidRPr="008A446F">
        <w:rPr>
          <w:rFonts w:asciiTheme="majorHAnsi" w:hAnsiTheme="majorHAnsi" w:cstheme="majorHAnsi"/>
          <w:szCs w:val="24"/>
          <w:lang w:eastAsia="ar-SA"/>
        </w:rPr>
        <w:t xml:space="preserve">10. Zamawiający, najpóźniej przed otwarciem ofert, udostępni na stronie internetowej prowadzonego postępowania informację o kwocie, jaką zamierza przeznaczyć na sfinansowanie zamówienia. </w:t>
      </w:r>
    </w:p>
    <w:p w14:paraId="7EC2BD46" w14:textId="6E2DE99D" w:rsidR="00513972" w:rsidRPr="008A446F" w:rsidRDefault="002940C7" w:rsidP="00CA7284">
      <w:pPr>
        <w:pStyle w:val="Akapitzlist"/>
        <w:widowControl w:val="0"/>
        <w:spacing w:after="0" w:line="240" w:lineRule="auto"/>
        <w:ind w:left="426" w:right="363" w:hanging="284"/>
        <w:contextualSpacing w:val="0"/>
        <w:textAlignment w:val="baseline"/>
        <w:rPr>
          <w:rFonts w:asciiTheme="majorHAnsi" w:hAnsiTheme="majorHAnsi" w:cstheme="majorHAnsi"/>
        </w:rPr>
      </w:pPr>
      <w:r w:rsidRPr="008A446F">
        <w:rPr>
          <w:rFonts w:asciiTheme="majorHAnsi" w:hAnsiTheme="majorHAnsi" w:cstheme="majorHAnsi"/>
        </w:rPr>
        <w:t>11</w:t>
      </w:r>
      <w:r w:rsidRPr="00DB721A">
        <w:rPr>
          <w:rFonts w:asciiTheme="majorHAnsi" w:hAnsiTheme="majorHAnsi" w:cstheme="majorHAnsi"/>
          <w:b/>
          <w:bCs/>
        </w:rPr>
        <w:t xml:space="preserve">. </w:t>
      </w:r>
      <w:r w:rsidRPr="00DB721A">
        <w:rPr>
          <w:rFonts w:asciiTheme="majorHAnsi" w:hAnsiTheme="majorHAnsi" w:cstheme="majorHAnsi"/>
          <w:b/>
          <w:bCs/>
          <w:i/>
          <w:iCs/>
        </w:rPr>
        <w:t>Otwarcie</w:t>
      </w:r>
      <w:r w:rsidRPr="008A446F">
        <w:rPr>
          <w:rFonts w:asciiTheme="majorHAnsi" w:hAnsiTheme="majorHAnsi" w:cstheme="majorHAnsi"/>
        </w:rPr>
        <w:t xml:space="preserve">  ofert  nastąpi   w  dniu  </w:t>
      </w:r>
      <w:r w:rsidR="00711371" w:rsidRPr="00DB721A">
        <w:rPr>
          <w:rFonts w:asciiTheme="majorHAnsi" w:hAnsiTheme="majorHAnsi" w:cstheme="majorHAnsi"/>
          <w:b/>
          <w:bCs/>
          <w:i/>
          <w:iCs/>
        </w:rPr>
        <w:t>07</w:t>
      </w:r>
      <w:r w:rsidRPr="00DB721A">
        <w:rPr>
          <w:rFonts w:asciiTheme="majorHAnsi" w:hAnsiTheme="majorHAnsi" w:cstheme="majorHAnsi"/>
          <w:b/>
          <w:bCs/>
          <w:i/>
          <w:iCs/>
        </w:rPr>
        <w:t>.</w:t>
      </w:r>
      <w:r w:rsidR="00711371" w:rsidRPr="00DB721A">
        <w:rPr>
          <w:rFonts w:asciiTheme="majorHAnsi" w:hAnsiTheme="majorHAnsi" w:cstheme="majorHAnsi"/>
          <w:b/>
          <w:bCs/>
          <w:i/>
          <w:iCs/>
        </w:rPr>
        <w:t>05</w:t>
      </w:r>
      <w:r w:rsidRPr="00DB721A">
        <w:rPr>
          <w:rFonts w:asciiTheme="majorHAnsi" w:hAnsiTheme="majorHAnsi" w:cstheme="majorHAnsi"/>
          <w:b/>
          <w:bCs/>
          <w:i/>
          <w:iCs/>
        </w:rPr>
        <w:t xml:space="preserve">.2026r. o godz. </w:t>
      </w:r>
      <w:r w:rsidR="00A10E97" w:rsidRPr="00DB721A">
        <w:rPr>
          <w:rFonts w:asciiTheme="majorHAnsi" w:hAnsiTheme="majorHAnsi" w:cstheme="majorHAnsi"/>
          <w:b/>
          <w:bCs/>
          <w:i/>
          <w:iCs/>
        </w:rPr>
        <w:t>10</w:t>
      </w:r>
      <w:r w:rsidRPr="00DB721A">
        <w:rPr>
          <w:rFonts w:asciiTheme="majorHAnsi" w:hAnsiTheme="majorHAnsi" w:cstheme="majorHAnsi"/>
          <w:b/>
          <w:bCs/>
          <w:i/>
          <w:iCs/>
        </w:rPr>
        <w:t>:30</w:t>
      </w:r>
      <w:r w:rsidRPr="008A446F">
        <w:rPr>
          <w:rFonts w:asciiTheme="majorHAnsi" w:hAnsiTheme="majorHAnsi" w:cstheme="majorHAnsi"/>
        </w:rPr>
        <w:t xml:space="preserve"> za pośrednictwem Platformy e-Zamówienia.     </w:t>
      </w:r>
    </w:p>
    <w:p w14:paraId="0FE41421" w14:textId="77777777" w:rsidR="00513972" w:rsidRPr="00DE1FDD" w:rsidRDefault="002940C7" w:rsidP="00BE35E7">
      <w:pPr>
        <w:pStyle w:val="Akapitzlist"/>
        <w:widowControl w:val="0"/>
        <w:spacing w:after="0" w:line="276" w:lineRule="auto"/>
        <w:ind w:left="426" w:right="363" w:hanging="284"/>
        <w:contextualSpacing w:val="0"/>
        <w:textAlignment w:val="baseline"/>
        <w:rPr>
          <w:rFonts w:asciiTheme="majorHAnsi" w:hAnsiTheme="majorHAnsi" w:cstheme="majorHAnsi"/>
        </w:rPr>
      </w:pPr>
      <w:r w:rsidRPr="008A446F">
        <w:rPr>
          <w:rFonts w:asciiTheme="majorHAnsi" w:hAnsiTheme="majorHAnsi" w:cstheme="majorHAnsi"/>
          <w:spacing w:val="4"/>
          <w:szCs w:val="24"/>
        </w:rPr>
        <w:t>12. W przypadku awarii Platformy e-Zamówienia, która spowoduje brak możliwości otwarcia</w:t>
      </w:r>
      <w:r w:rsidRPr="00DE1FDD">
        <w:rPr>
          <w:rFonts w:asciiTheme="majorHAnsi" w:hAnsiTheme="majorHAnsi" w:cstheme="majorHAnsi"/>
          <w:spacing w:val="4"/>
          <w:szCs w:val="24"/>
        </w:rPr>
        <w:t xml:space="preserve"> ofert w powyższym terminie, otwarcie ofert nastąpi niezwłocznie po usunięciu awarii.</w:t>
      </w:r>
    </w:p>
    <w:p w14:paraId="3BE4E678" w14:textId="77777777" w:rsidR="00513972" w:rsidRPr="00DE1FDD" w:rsidRDefault="002940C7" w:rsidP="00200BB7">
      <w:pPr>
        <w:pStyle w:val="Akapitzlist"/>
        <w:widowControl w:val="0"/>
        <w:spacing w:after="0" w:line="240" w:lineRule="auto"/>
        <w:ind w:left="426" w:right="363" w:hanging="284"/>
        <w:contextualSpacing w:val="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eastAsia="Calibri" w:hAnsiTheme="majorHAnsi" w:cstheme="majorHAnsi"/>
          <w:szCs w:val="24"/>
        </w:rPr>
        <w:t xml:space="preserve">13. Niezwłocznie po otwarciu ofert Zamawiający zamieści na stronie internetowej prowadzonego postępowania </w:t>
      </w:r>
      <w:r w:rsidRPr="00DE1FDD">
        <w:rPr>
          <w:rStyle w:val="Hipercze"/>
          <w:rFonts w:asciiTheme="majorHAnsi" w:hAnsiTheme="majorHAnsi" w:cstheme="majorHAnsi"/>
          <w:szCs w:val="24"/>
          <w:u w:val="none"/>
          <w:lang w:eastAsia="ar-SA"/>
        </w:rPr>
        <w:t xml:space="preserve"> </w:t>
      </w:r>
      <w:r w:rsidRPr="00DE1FDD">
        <w:rPr>
          <w:rFonts w:asciiTheme="majorHAnsi" w:eastAsia="Calibri" w:hAnsiTheme="majorHAnsi" w:cstheme="majorHAnsi"/>
          <w:szCs w:val="24"/>
        </w:rPr>
        <w:t xml:space="preserve">informację z otwarcia ofert </w:t>
      </w:r>
      <w:r w:rsidRPr="00DE1FDD">
        <w:rPr>
          <w:rFonts w:asciiTheme="majorHAnsi" w:hAnsiTheme="majorHAnsi" w:cstheme="majorHAnsi"/>
          <w:szCs w:val="24"/>
        </w:rPr>
        <w:t>zawierającą dane określone w art. 222 ust. 5 ustawy.</w:t>
      </w:r>
    </w:p>
    <w:p w14:paraId="576A5113" w14:textId="77777777" w:rsidR="00513972" w:rsidRPr="00DE1FDD" w:rsidRDefault="002940C7" w:rsidP="00200BB7">
      <w:pPr>
        <w:pStyle w:val="Akapitzlist"/>
        <w:widowControl w:val="0"/>
        <w:spacing w:after="0" w:line="240" w:lineRule="auto"/>
        <w:ind w:left="426" w:right="363" w:hanging="284"/>
        <w:contextualSpacing w:val="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eastAsia="Calibri" w:hAnsiTheme="majorHAnsi" w:cstheme="majorHAnsi"/>
          <w:color w:val="auto"/>
        </w:rPr>
        <w:t>14. Zamawiający nie ponosi odpowiedzialności za złożenie oferty w sposób niezgodny z zapisami SWZ oraz Regulaminem  Platformy e-Zamówienia.</w:t>
      </w:r>
    </w:p>
    <w:p w14:paraId="24B52AAF" w14:textId="77777777" w:rsidR="00513972" w:rsidRPr="00DE1FDD" w:rsidRDefault="00513972" w:rsidP="00BE35E7">
      <w:pPr>
        <w:pStyle w:val="Akapitzlist"/>
        <w:widowControl w:val="0"/>
        <w:spacing w:after="0" w:line="276" w:lineRule="auto"/>
        <w:ind w:left="426" w:right="363" w:hanging="284"/>
        <w:contextualSpacing w:val="0"/>
        <w:textAlignment w:val="baseline"/>
        <w:rPr>
          <w:rFonts w:asciiTheme="majorHAnsi" w:eastAsia="Calibri" w:hAnsiTheme="majorHAnsi" w:cstheme="majorHAnsi"/>
          <w:color w:val="auto"/>
        </w:rPr>
      </w:pPr>
    </w:p>
    <w:p w14:paraId="55333AD0" w14:textId="77777777" w:rsidR="00513972" w:rsidRPr="008A446F" w:rsidRDefault="002940C7" w:rsidP="00200BB7">
      <w:pPr>
        <w:pStyle w:val="Tekstpodstawowy22"/>
        <w:widowControl/>
        <w:tabs>
          <w:tab w:val="left" w:pos="284"/>
          <w:tab w:val="left" w:pos="720"/>
        </w:tabs>
        <w:spacing w:after="5"/>
        <w:ind w:left="0" w:right="221"/>
        <w:jc w:val="both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/>
          <w:szCs w:val="24"/>
        </w:rPr>
        <w:lastRenderedPageBreak/>
        <w:t xml:space="preserve">XII. TERMIN  ZWIĄZANIA  </w:t>
      </w:r>
      <w:r w:rsidRPr="008A446F">
        <w:rPr>
          <w:rFonts w:asciiTheme="majorHAnsi" w:hAnsiTheme="majorHAnsi" w:cstheme="majorHAnsi"/>
          <w:b/>
          <w:szCs w:val="24"/>
        </w:rPr>
        <w:t>OFERTĄ:</w:t>
      </w:r>
    </w:p>
    <w:p w14:paraId="29642318" w14:textId="6F39664D" w:rsidR="00513972" w:rsidRPr="00DE1FDD" w:rsidRDefault="00A365B5" w:rsidP="00200BB7">
      <w:pPr>
        <w:pStyle w:val="Tekstpodstawowy22"/>
        <w:widowControl/>
        <w:tabs>
          <w:tab w:val="left" w:pos="284"/>
          <w:tab w:val="left" w:pos="720"/>
          <w:tab w:val="left" w:pos="1080"/>
        </w:tabs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Zgodnie z </w:t>
      </w:r>
      <w:r w:rsidRPr="00A365B5">
        <w:rPr>
          <w:rFonts w:asciiTheme="majorHAnsi" w:hAnsiTheme="majorHAnsi" w:cstheme="majorHAnsi"/>
        </w:rPr>
        <w:t xml:space="preserve">art. 307 ustawy </w:t>
      </w:r>
      <w:proofErr w:type="spellStart"/>
      <w:r w:rsidRPr="00A365B5">
        <w:rPr>
          <w:rFonts w:asciiTheme="majorHAnsi" w:hAnsiTheme="majorHAnsi" w:cstheme="majorHAnsi"/>
        </w:rPr>
        <w:t>Pzp</w:t>
      </w:r>
      <w:proofErr w:type="spellEnd"/>
      <w:r w:rsidRPr="008A446F">
        <w:rPr>
          <w:rFonts w:asciiTheme="majorHAnsi" w:hAnsiTheme="majorHAnsi" w:cstheme="majorHAnsi"/>
        </w:rPr>
        <w:t xml:space="preserve"> </w:t>
      </w:r>
      <w:r w:rsidR="002940C7" w:rsidRPr="008A446F">
        <w:rPr>
          <w:rFonts w:asciiTheme="majorHAnsi" w:hAnsiTheme="majorHAnsi" w:cstheme="majorHAnsi"/>
        </w:rPr>
        <w:t>Wykonawcy są związani ofertą do dnia</w:t>
      </w:r>
      <w:r w:rsidR="00893C63">
        <w:rPr>
          <w:rFonts w:asciiTheme="majorHAnsi" w:hAnsiTheme="majorHAnsi" w:cstheme="majorHAnsi"/>
        </w:rPr>
        <w:t xml:space="preserve"> </w:t>
      </w:r>
      <w:r w:rsidR="00711371" w:rsidRPr="00893C63">
        <w:rPr>
          <w:rFonts w:asciiTheme="majorHAnsi" w:hAnsiTheme="majorHAnsi" w:cstheme="majorHAnsi"/>
          <w:i/>
          <w:iCs/>
        </w:rPr>
        <w:t>0</w:t>
      </w:r>
      <w:r w:rsidR="00FD1417">
        <w:rPr>
          <w:rFonts w:asciiTheme="majorHAnsi" w:hAnsiTheme="majorHAnsi" w:cstheme="majorHAnsi"/>
          <w:i/>
          <w:iCs/>
        </w:rPr>
        <w:t>8</w:t>
      </w:r>
      <w:r w:rsidR="002940C7" w:rsidRPr="00893C63">
        <w:rPr>
          <w:rFonts w:asciiTheme="majorHAnsi" w:hAnsiTheme="majorHAnsi" w:cstheme="majorHAnsi"/>
          <w:i/>
          <w:iCs/>
        </w:rPr>
        <w:t>.06.2026</w:t>
      </w:r>
      <w:r w:rsidR="002E2739">
        <w:rPr>
          <w:rFonts w:asciiTheme="majorHAnsi" w:hAnsiTheme="majorHAnsi" w:cstheme="majorHAnsi"/>
        </w:rPr>
        <w:t xml:space="preserve"> </w:t>
      </w:r>
      <w:r w:rsidR="002940C7" w:rsidRPr="008A446F">
        <w:rPr>
          <w:rFonts w:asciiTheme="majorHAnsi" w:hAnsiTheme="majorHAnsi" w:cstheme="majorHAnsi"/>
        </w:rPr>
        <w:t>r.</w:t>
      </w:r>
      <w:r w:rsidR="002940C7" w:rsidRPr="00DE1FDD">
        <w:rPr>
          <w:rFonts w:asciiTheme="majorHAnsi" w:hAnsiTheme="majorHAnsi" w:cstheme="majorHAnsi"/>
        </w:rPr>
        <w:t xml:space="preserve"> </w:t>
      </w:r>
    </w:p>
    <w:p w14:paraId="01A307EB" w14:textId="77777777" w:rsidR="00513972" w:rsidRPr="00DE1FDD" w:rsidRDefault="00513972">
      <w:pPr>
        <w:tabs>
          <w:tab w:val="left" w:pos="0"/>
          <w:tab w:val="left" w:pos="1080"/>
        </w:tabs>
        <w:spacing w:after="0" w:line="240" w:lineRule="auto"/>
        <w:ind w:left="284" w:right="-64" w:firstLine="0"/>
        <w:textAlignment w:val="baseline"/>
        <w:rPr>
          <w:rFonts w:asciiTheme="majorHAnsi" w:hAnsiTheme="majorHAnsi" w:cstheme="majorHAnsi"/>
          <w:b/>
          <w:i/>
          <w:color w:val="FF0000"/>
          <w:szCs w:val="24"/>
          <w:lang w:eastAsia="ar-SA"/>
        </w:rPr>
      </w:pPr>
    </w:p>
    <w:p w14:paraId="66737EB0" w14:textId="77777777" w:rsidR="00513972" w:rsidRPr="00DE1FDD" w:rsidRDefault="002940C7" w:rsidP="00991B31">
      <w:pPr>
        <w:tabs>
          <w:tab w:val="left" w:pos="9214"/>
        </w:tabs>
        <w:spacing w:after="5" w:line="276" w:lineRule="auto"/>
        <w:ind w:left="0" w:right="221" w:firstLine="0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/>
          <w:color w:val="auto"/>
          <w:szCs w:val="24"/>
        </w:rPr>
        <w:t xml:space="preserve">XIII. OPIS SPOSOBU OBLICZENIA CENY </w:t>
      </w:r>
    </w:p>
    <w:p w14:paraId="77D0083E" w14:textId="7970EE86" w:rsidR="00513972" w:rsidRPr="00DE1FDD" w:rsidRDefault="002940C7" w:rsidP="00200BB7">
      <w:pPr>
        <w:pStyle w:val="Tekstpodstawowywcity"/>
        <w:numPr>
          <w:ilvl w:val="0"/>
          <w:numId w:val="26"/>
        </w:numPr>
        <w:tabs>
          <w:tab w:val="left" w:pos="709"/>
        </w:tabs>
        <w:spacing w:after="0" w:line="240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>Cena oferty dla wybranego zadania (pakietu) uwzględnia wszystkie zobowiązania oraz musi być podana w formularzu oferty (</w:t>
      </w:r>
      <w:r w:rsidRPr="00DE1FDD">
        <w:rPr>
          <w:rFonts w:asciiTheme="majorHAnsi" w:hAnsiTheme="majorHAnsi" w:cstheme="majorHAnsi"/>
          <w:b/>
          <w:szCs w:val="24"/>
        </w:rPr>
        <w:t>Załącznik nr 1 do SWZ</w:t>
      </w:r>
      <w:r w:rsidRPr="00DE1FDD">
        <w:rPr>
          <w:rFonts w:asciiTheme="majorHAnsi" w:hAnsiTheme="majorHAnsi" w:cstheme="majorHAnsi"/>
          <w:szCs w:val="24"/>
        </w:rPr>
        <w:t>). Zamawiający wymaga określenia cen jednostkowych do dwóch miejsc po przecinku. Wszystkie obliczenia winny być dokonywane zgodnie z zasadami arytmetyki z zaokrąglaniem wyników do dwóch miejsc po przecinku (zasada zaokrąglenia – poniżej 5 należy końcówkę pominąć, powyżej i równe 5 należy zaokrąglić w górę) w PLN cyfrowo do dwóch miejsc po przecinku</w:t>
      </w:r>
      <w:r w:rsidR="00982F5F">
        <w:rPr>
          <w:rFonts w:asciiTheme="majorHAnsi" w:hAnsiTheme="majorHAnsi" w:cstheme="majorHAnsi"/>
          <w:szCs w:val="24"/>
        </w:rPr>
        <w:t>.</w:t>
      </w:r>
    </w:p>
    <w:p w14:paraId="02D923D2" w14:textId="77777777" w:rsidR="00513972" w:rsidRPr="00DE1FDD" w:rsidRDefault="002940C7" w:rsidP="00200BB7">
      <w:pPr>
        <w:pStyle w:val="Tekstpodstawowywcity"/>
        <w:numPr>
          <w:ilvl w:val="0"/>
          <w:numId w:val="26"/>
        </w:numPr>
        <w:spacing w:after="0" w:line="240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 xml:space="preserve">Wykonawcy są zobowiązani do zachowania niżej podanego sposobu obliczania ceny na formularzu cenowym dla </w:t>
      </w:r>
      <w:r w:rsidRPr="00DE1FDD">
        <w:rPr>
          <w:rFonts w:asciiTheme="majorHAnsi" w:hAnsiTheme="majorHAnsi" w:cstheme="majorHAnsi"/>
          <w:b/>
          <w:szCs w:val="24"/>
        </w:rPr>
        <w:t>danego zadania (pakietu) - Załącznik nr 1A, 1B, 1C, 1D, 1E, 1F, 1G, 1H do SWZ</w:t>
      </w:r>
      <w:r w:rsidRPr="00DE1FDD">
        <w:rPr>
          <w:rFonts w:asciiTheme="majorHAnsi" w:hAnsiTheme="majorHAnsi" w:cstheme="majorHAnsi"/>
          <w:szCs w:val="24"/>
        </w:rPr>
        <w:t>. Wykonawca winien wpisać cenę jednostkową netto, natomiast pozostałe kolumny zostaną obliczone zgodnie z formułami zapisanymi w poszczególnych tabelach Załączników od 1A do 1H. Obliczone kwoty zostaną podane zgodnie z obowiązującym w Polsce systemem monetarnym (zaokrąglone do dwóch miejsc po przecinku).</w:t>
      </w:r>
    </w:p>
    <w:p w14:paraId="5F3FD4FA" w14:textId="77777777" w:rsidR="00513972" w:rsidRPr="00DE1FDD" w:rsidRDefault="002940C7" w:rsidP="00200BB7">
      <w:pPr>
        <w:pStyle w:val="Tekstpodstawowywcity"/>
        <w:numPr>
          <w:ilvl w:val="0"/>
          <w:numId w:val="26"/>
        </w:numPr>
        <w:tabs>
          <w:tab w:val="left" w:pos="426"/>
        </w:tabs>
        <w:spacing w:after="0" w:line="240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 xml:space="preserve">Obliczone wartości ofert brutto Wykonawca winien przepisać do Formularza oferty - </w:t>
      </w:r>
      <w:r w:rsidRPr="00DE1FDD">
        <w:rPr>
          <w:rFonts w:asciiTheme="majorHAnsi" w:hAnsiTheme="majorHAnsi" w:cstheme="majorHAnsi"/>
          <w:b/>
          <w:szCs w:val="24"/>
        </w:rPr>
        <w:t xml:space="preserve">Załącznik  nr 1 do SWZ </w:t>
      </w:r>
      <w:r w:rsidRPr="00DE1FDD">
        <w:rPr>
          <w:rFonts w:asciiTheme="majorHAnsi" w:hAnsiTheme="majorHAnsi" w:cstheme="majorHAnsi"/>
          <w:szCs w:val="24"/>
        </w:rPr>
        <w:t xml:space="preserve">– </w:t>
      </w:r>
      <w:r w:rsidRPr="00DE1FDD">
        <w:rPr>
          <w:rFonts w:asciiTheme="majorHAnsi" w:hAnsiTheme="majorHAnsi" w:cstheme="majorHAnsi"/>
          <w:b/>
          <w:szCs w:val="24"/>
          <w:u w:val="single"/>
        </w:rPr>
        <w:t>osobno na każde zadanie (pakiet)</w:t>
      </w:r>
      <w:r w:rsidRPr="00DE1FDD">
        <w:rPr>
          <w:rFonts w:asciiTheme="majorHAnsi" w:hAnsiTheme="majorHAnsi" w:cstheme="majorHAnsi"/>
          <w:b/>
          <w:szCs w:val="24"/>
        </w:rPr>
        <w:t>.</w:t>
      </w:r>
    </w:p>
    <w:p w14:paraId="2EDA62AD" w14:textId="77777777" w:rsidR="00513972" w:rsidRPr="00E91DEF" w:rsidRDefault="002940C7" w:rsidP="00EA3C3F">
      <w:pPr>
        <w:pStyle w:val="Tekstpodstawowywcity"/>
        <w:numPr>
          <w:ilvl w:val="0"/>
          <w:numId w:val="26"/>
        </w:numPr>
        <w:tabs>
          <w:tab w:val="left" w:pos="426"/>
        </w:tabs>
        <w:spacing w:after="0" w:line="240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/>
          <w:i/>
          <w:iCs/>
          <w:color w:val="auto"/>
          <w:szCs w:val="24"/>
        </w:rPr>
        <w:t>Cena podana w ofercie</w:t>
      </w:r>
      <w:r w:rsidRPr="00DE1FDD">
        <w:rPr>
          <w:rFonts w:asciiTheme="majorHAnsi" w:hAnsiTheme="majorHAnsi" w:cstheme="majorHAnsi"/>
          <w:b/>
          <w:color w:val="auto"/>
          <w:szCs w:val="24"/>
        </w:rPr>
        <w:t xml:space="preserve"> </w:t>
      </w:r>
      <w:r w:rsidRPr="00DE1FDD">
        <w:rPr>
          <w:rFonts w:asciiTheme="majorHAnsi" w:hAnsiTheme="majorHAnsi" w:cstheme="majorHAnsi"/>
          <w:b/>
          <w:i/>
          <w:iCs/>
          <w:color w:val="auto"/>
          <w:szCs w:val="24"/>
        </w:rPr>
        <w:t xml:space="preserve">musi obejmować wszystkie koszty i składniki związane z realizacją danego zadania (pakietu), w tym w szczególności koszty opakowania, </w:t>
      </w:r>
      <w:r w:rsidRPr="00DE1FDD">
        <w:rPr>
          <w:rFonts w:asciiTheme="majorHAnsi" w:hAnsiTheme="majorHAnsi" w:cstheme="majorHAnsi"/>
          <w:b/>
          <w:bCs/>
          <w:i/>
          <w:iCs/>
          <w:color w:val="auto"/>
          <w:szCs w:val="32"/>
        </w:rPr>
        <w:t xml:space="preserve">koszty załadunku, rozładunku i przewozu, zabezpieczenia towaru i ubezpieczenia za czas przewozu, a także wniesienie produktów do magazynu Warsztatów Zespołu Szkół Gastronomiczno-Hotelarskich w </w:t>
      </w:r>
      <w:r w:rsidRPr="00E91DEF">
        <w:rPr>
          <w:rFonts w:asciiTheme="majorHAnsi" w:hAnsiTheme="majorHAnsi" w:cstheme="majorHAnsi"/>
          <w:b/>
          <w:bCs/>
          <w:i/>
          <w:iCs/>
          <w:color w:val="auto"/>
          <w:szCs w:val="32"/>
        </w:rPr>
        <w:t>Toruniu.</w:t>
      </w:r>
    </w:p>
    <w:p w14:paraId="0B0847E4" w14:textId="77777777" w:rsidR="00513972" w:rsidRPr="00E91DEF" w:rsidRDefault="002940C7">
      <w:pPr>
        <w:pStyle w:val="Tekstpodstawowywcity"/>
        <w:numPr>
          <w:ilvl w:val="0"/>
          <w:numId w:val="26"/>
        </w:numPr>
        <w:tabs>
          <w:tab w:val="left" w:pos="426"/>
        </w:tabs>
        <w:spacing w:after="0" w:line="276" w:lineRule="auto"/>
        <w:ind w:left="426" w:right="363" w:hanging="284"/>
        <w:rPr>
          <w:rFonts w:asciiTheme="majorHAnsi" w:hAnsiTheme="majorHAnsi" w:cstheme="majorHAnsi"/>
        </w:rPr>
      </w:pPr>
      <w:r w:rsidRPr="00E91DEF">
        <w:rPr>
          <w:rFonts w:asciiTheme="majorHAnsi" w:hAnsiTheme="majorHAnsi" w:cstheme="majorHAnsi"/>
          <w:color w:val="auto"/>
          <w:szCs w:val="24"/>
        </w:rPr>
        <w:t>Wykonawca winien podać wyłącznie jedna cenę dla jednego zadania (pakietu).</w:t>
      </w:r>
    </w:p>
    <w:p w14:paraId="2D0F7D41" w14:textId="77777777" w:rsidR="00513972" w:rsidRPr="00DE1FDD" w:rsidRDefault="002940C7" w:rsidP="00EA3C3F">
      <w:pPr>
        <w:pStyle w:val="Tekstpodstawowywcity"/>
        <w:numPr>
          <w:ilvl w:val="0"/>
          <w:numId w:val="26"/>
        </w:numPr>
        <w:tabs>
          <w:tab w:val="left" w:pos="426"/>
        </w:tabs>
        <w:spacing w:after="0" w:line="240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</w:rPr>
        <w:t>Jeżeli zostanie złożona oferta, której wybór prowadziłby do powstania u zamawiającego obowiązku podatkowego zgodnie z ustawą z dnia 11 marca 2004 r. o podatku od towarów i usług  Zamawiający w celu oceny takiej oferty dolicza do przedstawionej w niej ceny podatek od towarów i usług, który miałby obowiązek rozliczyć zgodnie z tymi przepisami. Wykonawca składając ofertę informuje Zamawiającego, czy wybór oferty będzie prowadził do powstania u Zamawiającego obowiązku podatkowego, wskazując nazwę (rodzaj) towaru lub usługi, których dostawa lub świadczenie będzie prowadzić do jego powstania oraz wskazując ich wartość bez kwoty podatku.</w:t>
      </w:r>
    </w:p>
    <w:p w14:paraId="4644EBEC" w14:textId="5EC8C135" w:rsidR="00513972" w:rsidRPr="00DE1FDD" w:rsidRDefault="002940C7" w:rsidP="00EA3C3F">
      <w:pPr>
        <w:pStyle w:val="Tekstpodstawowywcity"/>
        <w:numPr>
          <w:ilvl w:val="0"/>
          <w:numId w:val="26"/>
        </w:numPr>
        <w:tabs>
          <w:tab w:val="left" w:pos="426"/>
        </w:tabs>
        <w:spacing w:after="0" w:line="240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</w:rPr>
        <w:t>Niewypełnienie którejkolwiek z pozycji w formularzu cenowym uniemożliwi rozliczenie przedmiotu umowy i będzie stanowiło o niezgodności treści oferty z warunkami zamówienia</w:t>
      </w:r>
      <w:r w:rsidR="00024BBF">
        <w:rPr>
          <w:rFonts w:asciiTheme="majorHAnsi" w:hAnsiTheme="majorHAnsi" w:cstheme="majorHAnsi"/>
          <w:color w:val="auto"/>
          <w:szCs w:val="24"/>
        </w:rPr>
        <w:t xml:space="preserve"> i </w:t>
      </w:r>
      <w:r w:rsidRPr="00DE1FDD">
        <w:rPr>
          <w:rFonts w:asciiTheme="majorHAnsi" w:hAnsiTheme="majorHAnsi" w:cstheme="majorHAnsi"/>
          <w:color w:val="auto"/>
          <w:szCs w:val="24"/>
        </w:rPr>
        <w:t xml:space="preserve">  będzie stanowiło podstawę do odrzucenia oferty na podstawie art. 226 ust. 1 pkt 5) ustawy                   z zastrzeżeniem art. 223 ust. 2 ustawy.</w:t>
      </w:r>
    </w:p>
    <w:p w14:paraId="5D1B973F" w14:textId="77777777" w:rsidR="00513972" w:rsidRPr="00DE1FDD" w:rsidRDefault="002940C7" w:rsidP="00EA3C3F">
      <w:pPr>
        <w:pStyle w:val="Tekstpodstawowywcity"/>
        <w:numPr>
          <w:ilvl w:val="0"/>
          <w:numId w:val="26"/>
        </w:numPr>
        <w:tabs>
          <w:tab w:val="left" w:pos="426"/>
        </w:tabs>
        <w:spacing w:after="0" w:line="240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</w:rPr>
        <w:t>Cena nie będzie podlegała żadnym negocjacjom, podane przez Wykonawcę w Formularzu oferty wartości pozostaną   stałe   w okresie   realizacji   umowy,   nie   będą   podlegały   zmianom, z zastrzeżeniem możliwości dokonania zmian określonych w art. 455 ustawy,</w:t>
      </w:r>
      <w:r w:rsidR="00A3615C" w:rsidRPr="00DE1FDD">
        <w:rPr>
          <w:rFonts w:asciiTheme="majorHAnsi" w:hAnsiTheme="majorHAnsi" w:cstheme="majorHAnsi"/>
          <w:color w:val="auto"/>
          <w:szCs w:val="24"/>
        </w:rPr>
        <w:t xml:space="preserve"> </w:t>
      </w:r>
      <w:r w:rsidRPr="00DE1FDD">
        <w:rPr>
          <w:rFonts w:asciiTheme="majorHAnsi" w:hAnsiTheme="majorHAnsi" w:cstheme="majorHAnsi"/>
          <w:color w:val="auto"/>
          <w:szCs w:val="24"/>
        </w:rPr>
        <w:t xml:space="preserve">w ogłoszeniu o zamówieniu lub w dokumentach zamówienia. </w:t>
      </w:r>
    </w:p>
    <w:p w14:paraId="068635EA" w14:textId="77777777" w:rsidR="00513972" w:rsidRPr="00DE1FDD" w:rsidRDefault="002940C7" w:rsidP="00BE10B6">
      <w:pPr>
        <w:tabs>
          <w:tab w:val="left" w:pos="9072"/>
        </w:tabs>
        <w:spacing w:after="0" w:line="276" w:lineRule="auto"/>
        <w:ind w:left="426" w:right="363" w:hanging="284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</w:rPr>
        <w:t xml:space="preserve"> </w:t>
      </w:r>
    </w:p>
    <w:p w14:paraId="65CF064E" w14:textId="64EAD736" w:rsidR="00513972" w:rsidRPr="00DE1FDD" w:rsidRDefault="002940C7" w:rsidP="006A1A90">
      <w:pPr>
        <w:spacing w:after="5" w:line="276" w:lineRule="auto"/>
        <w:ind w:left="0" w:right="221" w:firstLine="0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/>
          <w:color w:val="auto"/>
          <w:szCs w:val="24"/>
        </w:rPr>
        <w:t xml:space="preserve">XIV. OPIS KRYTERIÓW, KTÓRYMI ZAMAWIAJĄCY BĘDZIE SIĘ KIEROWAŁ PRZY WYBORZE OFERTY  ORAZ  ICH  ZNACZENIE: </w:t>
      </w:r>
    </w:p>
    <w:p w14:paraId="5231D64C" w14:textId="77777777" w:rsidR="00513972" w:rsidRPr="00DE1FDD" w:rsidRDefault="002940C7" w:rsidP="007A030E">
      <w:pPr>
        <w:pStyle w:val="Akapitzlist"/>
        <w:widowControl w:val="0"/>
        <w:numPr>
          <w:ilvl w:val="2"/>
          <w:numId w:val="61"/>
        </w:numPr>
        <w:tabs>
          <w:tab w:val="left" w:pos="426"/>
          <w:tab w:val="left" w:pos="567"/>
          <w:tab w:val="left" w:pos="900"/>
        </w:tabs>
        <w:spacing w:after="0" w:line="240" w:lineRule="auto"/>
        <w:ind w:left="426" w:right="363" w:hanging="284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color w:val="auto"/>
          <w:kern w:val="2"/>
          <w:szCs w:val="24"/>
          <w:lang w:eastAsia="zh-CN"/>
        </w:rPr>
        <w:t>Przy wyborze  najkorzystniejszej oferty, w każdym zadaniu oddzielnie zamawiający kierował się będzie następującym kryteriami i ich wagami:</w:t>
      </w:r>
    </w:p>
    <w:p w14:paraId="5CF6F407" w14:textId="5259E246" w:rsidR="00513972" w:rsidRPr="00DE1FDD" w:rsidRDefault="002940C7">
      <w:pPr>
        <w:pStyle w:val="Akapitzlist"/>
        <w:numPr>
          <w:ilvl w:val="0"/>
          <w:numId w:val="28"/>
        </w:numPr>
        <w:tabs>
          <w:tab w:val="left" w:pos="426"/>
          <w:tab w:val="left" w:pos="567"/>
          <w:tab w:val="left" w:pos="993"/>
        </w:tabs>
        <w:spacing w:after="0" w:line="276" w:lineRule="auto"/>
        <w:ind w:left="851" w:right="361" w:hanging="284"/>
        <w:rPr>
          <w:rFonts w:asciiTheme="majorHAnsi" w:hAnsiTheme="majorHAnsi" w:cstheme="majorHAnsi"/>
        </w:rPr>
      </w:pPr>
      <w:r w:rsidRPr="00DE1FDD">
        <w:rPr>
          <w:rFonts w:asciiTheme="majorHAnsi" w:eastAsia="Calibri" w:hAnsiTheme="majorHAnsi" w:cstheme="majorHAnsi"/>
          <w:b/>
          <w:color w:val="auto"/>
          <w:szCs w:val="24"/>
          <w:lang w:eastAsia="en-US"/>
        </w:rPr>
        <w:t>Kryterium I:</w:t>
      </w:r>
      <w:r w:rsidRPr="00DE1FDD">
        <w:rPr>
          <w:rFonts w:asciiTheme="majorHAnsi" w:eastAsia="Calibri" w:hAnsiTheme="majorHAnsi" w:cstheme="majorHAnsi"/>
          <w:color w:val="auto"/>
          <w:szCs w:val="24"/>
          <w:lang w:eastAsia="en-US"/>
        </w:rPr>
        <w:t xml:space="preserve">   cena (</w:t>
      </w:r>
      <w:r w:rsidRPr="00DE1FDD">
        <w:rPr>
          <w:rFonts w:asciiTheme="majorHAnsi" w:eastAsia="Calibri" w:hAnsiTheme="majorHAnsi" w:cstheme="majorHAnsi"/>
          <w:b/>
          <w:color w:val="auto"/>
          <w:szCs w:val="24"/>
          <w:lang w:eastAsia="en-US"/>
        </w:rPr>
        <w:t>P1</w:t>
      </w:r>
      <w:r w:rsidRPr="00DE1FDD">
        <w:rPr>
          <w:rFonts w:asciiTheme="majorHAnsi" w:eastAsia="Calibri" w:hAnsiTheme="majorHAnsi" w:cstheme="majorHAnsi"/>
          <w:color w:val="auto"/>
          <w:szCs w:val="24"/>
          <w:lang w:eastAsia="en-US"/>
        </w:rPr>
        <w:t>)</w:t>
      </w:r>
      <w:r w:rsidR="003F4E2C">
        <w:rPr>
          <w:rFonts w:asciiTheme="majorHAnsi" w:eastAsia="Calibri" w:hAnsiTheme="majorHAnsi" w:cstheme="majorHAnsi"/>
          <w:color w:val="auto"/>
          <w:szCs w:val="24"/>
          <w:lang w:eastAsia="en-US"/>
        </w:rPr>
        <w:tab/>
      </w:r>
      <w:r w:rsidRPr="00DE1FDD">
        <w:rPr>
          <w:rFonts w:asciiTheme="majorHAnsi" w:eastAsia="Calibri" w:hAnsiTheme="majorHAnsi" w:cstheme="majorHAnsi"/>
          <w:color w:val="auto"/>
          <w:szCs w:val="24"/>
          <w:lang w:eastAsia="en-US"/>
        </w:rPr>
        <w:t xml:space="preserve">waga –  </w:t>
      </w:r>
      <w:r w:rsidR="00D02320" w:rsidRPr="00DE1FDD">
        <w:rPr>
          <w:rFonts w:asciiTheme="majorHAnsi" w:eastAsia="Calibri" w:hAnsiTheme="majorHAnsi" w:cstheme="majorHAnsi"/>
          <w:b/>
          <w:color w:val="auto"/>
          <w:szCs w:val="24"/>
          <w:lang w:eastAsia="en-US"/>
        </w:rPr>
        <w:t>80</w:t>
      </w:r>
      <w:r w:rsidRPr="00DE1FDD">
        <w:rPr>
          <w:rFonts w:asciiTheme="majorHAnsi" w:eastAsia="Calibri" w:hAnsiTheme="majorHAnsi" w:cstheme="majorHAnsi"/>
          <w:b/>
          <w:color w:val="auto"/>
          <w:szCs w:val="24"/>
          <w:lang w:eastAsia="en-US"/>
        </w:rPr>
        <w:t xml:space="preserve"> %</w:t>
      </w:r>
    </w:p>
    <w:p w14:paraId="08FCA942" w14:textId="637D41A0" w:rsidR="00513972" w:rsidRPr="00DE1FDD" w:rsidRDefault="002940C7">
      <w:pPr>
        <w:pStyle w:val="Akapitzlist"/>
        <w:numPr>
          <w:ilvl w:val="0"/>
          <w:numId w:val="28"/>
        </w:numPr>
        <w:tabs>
          <w:tab w:val="left" w:pos="426"/>
          <w:tab w:val="left" w:pos="567"/>
          <w:tab w:val="left" w:pos="993"/>
        </w:tabs>
        <w:spacing w:after="0" w:line="276" w:lineRule="auto"/>
        <w:ind w:left="851" w:right="361" w:hanging="284"/>
        <w:rPr>
          <w:rFonts w:asciiTheme="majorHAnsi" w:hAnsiTheme="majorHAnsi" w:cstheme="majorHAnsi"/>
        </w:rPr>
      </w:pPr>
      <w:r w:rsidRPr="00DE1FDD">
        <w:rPr>
          <w:rFonts w:asciiTheme="majorHAnsi" w:eastAsia="Calibri" w:hAnsiTheme="majorHAnsi" w:cstheme="majorHAnsi"/>
          <w:b/>
          <w:color w:val="auto"/>
          <w:szCs w:val="24"/>
          <w:lang w:eastAsia="en-US"/>
        </w:rPr>
        <w:lastRenderedPageBreak/>
        <w:t xml:space="preserve">Kryterium II: </w:t>
      </w:r>
      <w:r w:rsidRPr="00DE1FDD">
        <w:rPr>
          <w:rFonts w:asciiTheme="majorHAnsi" w:eastAsia="Calibri" w:hAnsiTheme="majorHAnsi" w:cstheme="majorHAnsi"/>
          <w:color w:val="auto"/>
          <w:szCs w:val="24"/>
          <w:lang w:eastAsia="en-US"/>
        </w:rPr>
        <w:t xml:space="preserve"> </w:t>
      </w:r>
      <w:r w:rsidR="00D02320" w:rsidRPr="00DE1FDD">
        <w:rPr>
          <w:rFonts w:asciiTheme="majorHAnsi" w:eastAsia="Calibri" w:hAnsiTheme="majorHAnsi" w:cstheme="majorHAnsi"/>
          <w:color w:val="auto"/>
          <w:szCs w:val="24"/>
          <w:lang w:eastAsia="en-US"/>
        </w:rPr>
        <w:t xml:space="preserve">termin płatności  </w:t>
      </w:r>
      <w:r w:rsidR="00530DE2" w:rsidRPr="00DE1FDD">
        <w:rPr>
          <w:rFonts w:asciiTheme="majorHAnsi" w:eastAsia="Calibri" w:hAnsiTheme="majorHAnsi" w:cstheme="majorHAnsi"/>
          <w:b/>
          <w:bCs/>
          <w:color w:val="auto"/>
          <w:szCs w:val="24"/>
          <w:lang w:eastAsia="en-US"/>
        </w:rPr>
        <w:t>(P2)</w:t>
      </w:r>
      <w:r w:rsidR="003F4E2C">
        <w:rPr>
          <w:rFonts w:asciiTheme="majorHAnsi" w:eastAsia="Calibri" w:hAnsiTheme="majorHAnsi" w:cstheme="majorHAnsi"/>
          <w:b/>
          <w:bCs/>
          <w:color w:val="auto"/>
          <w:szCs w:val="24"/>
          <w:lang w:eastAsia="en-US"/>
        </w:rPr>
        <w:t xml:space="preserve">  </w:t>
      </w:r>
      <w:r w:rsidR="003F4E2C">
        <w:rPr>
          <w:rFonts w:asciiTheme="majorHAnsi" w:eastAsia="Calibri" w:hAnsiTheme="majorHAnsi" w:cstheme="majorHAnsi"/>
          <w:color w:val="auto"/>
          <w:szCs w:val="24"/>
          <w:lang w:eastAsia="en-US"/>
        </w:rPr>
        <w:tab/>
      </w:r>
      <w:r w:rsidRPr="00DE1FDD">
        <w:rPr>
          <w:rFonts w:asciiTheme="majorHAnsi" w:eastAsia="Calibri" w:hAnsiTheme="majorHAnsi" w:cstheme="majorHAnsi"/>
          <w:color w:val="auto"/>
          <w:szCs w:val="24"/>
          <w:lang w:eastAsia="en-US"/>
        </w:rPr>
        <w:t xml:space="preserve">waga – </w:t>
      </w:r>
      <w:r w:rsidRPr="00DE1FDD">
        <w:rPr>
          <w:rFonts w:asciiTheme="majorHAnsi" w:eastAsia="Calibri" w:hAnsiTheme="majorHAnsi" w:cstheme="majorHAnsi"/>
          <w:b/>
          <w:color w:val="auto"/>
          <w:szCs w:val="24"/>
          <w:lang w:eastAsia="en-US"/>
        </w:rPr>
        <w:t xml:space="preserve"> </w:t>
      </w:r>
      <w:r w:rsidR="00D02320" w:rsidRPr="00DE1FDD">
        <w:rPr>
          <w:rFonts w:asciiTheme="majorHAnsi" w:eastAsia="Calibri" w:hAnsiTheme="majorHAnsi" w:cstheme="majorHAnsi"/>
          <w:b/>
          <w:color w:val="auto"/>
          <w:szCs w:val="24"/>
          <w:lang w:eastAsia="en-US"/>
        </w:rPr>
        <w:t>1</w:t>
      </w:r>
      <w:r w:rsidRPr="00DE1FDD">
        <w:rPr>
          <w:rFonts w:asciiTheme="majorHAnsi" w:eastAsia="Calibri" w:hAnsiTheme="majorHAnsi" w:cstheme="majorHAnsi"/>
          <w:b/>
          <w:color w:val="auto"/>
          <w:szCs w:val="24"/>
          <w:lang w:eastAsia="en-US"/>
        </w:rPr>
        <w:t>5%</w:t>
      </w:r>
    </w:p>
    <w:p w14:paraId="5FF5EDFD" w14:textId="218F2D44" w:rsidR="00513972" w:rsidRPr="00DE1FDD" w:rsidRDefault="002940C7">
      <w:pPr>
        <w:pStyle w:val="Akapitzlist"/>
        <w:numPr>
          <w:ilvl w:val="0"/>
          <w:numId w:val="28"/>
        </w:numPr>
        <w:tabs>
          <w:tab w:val="left" w:pos="426"/>
          <w:tab w:val="left" w:pos="567"/>
          <w:tab w:val="left" w:pos="993"/>
        </w:tabs>
        <w:spacing w:after="0" w:line="276" w:lineRule="auto"/>
        <w:ind w:left="851" w:right="361" w:hanging="284"/>
        <w:rPr>
          <w:rFonts w:asciiTheme="majorHAnsi" w:hAnsiTheme="majorHAnsi" w:cstheme="majorHAnsi"/>
        </w:rPr>
      </w:pPr>
      <w:r w:rsidRPr="00DE1FDD">
        <w:rPr>
          <w:rFonts w:asciiTheme="majorHAnsi" w:eastAsia="Calibri" w:hAnsiTheme="majorHAnsi" w:cstheme="majorHAnsi"/>
          <w:b/>
          <w:color w:val="auto"/>
          <w:szCs w:val="24"/>
          <w:lang w:eastAsia="en-US"/>
        </w:rPr>
        <w:t xml:space="preserve">Kryterium III: </w:t>
      </w:r>
      <w:r w:rsidR="00D02320" w:rsidRPr="00DE1FDD">
        <w:rPr>
          <w:rFonts w:asciiTheme="majorHAnsi" w:eastAsia="Calibri" w:hAnsiTheme="majorHAnsi" w:cstheme="majorHAnsi"/>
          <w:color w:val="auto"/>
          <w:szCs w:val="24"/>
          <w:lang w:eastAsia="en-US"/>
        </w:rPr>
        <w:t>czas konieczny na wymianę lub uzupełnienie towaru (</w:t>
      </w:r>
      <w:r w:rsidR="00D02320" w:rsidRPr="00DE1FDD">
        <w:rPr>
          <w:rFonts w:asciiTheme="majorHAnsi" w:eastAsia="Calibri" w:hAnsiTheme="majorHAnsi" w:cstheme="majorHAnsi"/>
          <w:b/>
          <w:color w:val="auto"/>
          <w:szCs w:val="24"/>
          <w:lang w:eastAsia="en-US"/>
        </w:rPr>
        <w:t>P</w:t>
      </w:r>
      <w:r w:rsidR="00530DE2" w:rsidRPr="00DE1FDD">
        <w:rPr>
          <w:rFonts w:asciiTheme="majorHAnsi" w:eastAsia="Calibri" w:hAnsiTheme="majorHAnsi" w:cstheme="majorHAnsi"/>
          <w:b/>
          <w:color w:val="auto"/>
          <w:szCs w:val="24"/>
          <w:lang w:eastAsia="en-US"/>
        </w:rPr>
        <w:t>3</w:t>
      </w:r>
      <w:r w:rsidR="00D02320" w:rsidRPr="00DE1FDD">
        <w:rPr>
          <w:rFonts w:asciiTheme="majorHAnsi" w:eastAsia="Calibri" w:hAnsiTheme="majorHAnsi" w:cstheme="majorHAnsi"/>
          <w:color w:val="auto"/>
          <w:szCs w:val="24"/>
          <w:lang w:eastAsia="en-US"/>
        </w:rPr>
        <w:t>)</w:t>
      </w:r>
      <w:r w:rsidR="003F4E2C" w:rsidRPr="003F4E2C">
        <w:rPr>
          <w:rFonts w:asciiTheme="majorHAnsi" w:eastAsia="Calibri" w:hAnsiTheme="majorHAnsi" w:cstheme="majorHAnsi"/>
          <w:color w:val="auto"/>
          <w:szCs w:val="24"/>
          <w:lang w:eastAsia="en-US"/>
        </w:rPr>
        <w:t xml:space="preserve"> </w:t>
      </w:r>
      <w:r w:rsidR="003F4E2C">
        <w:rPr>
          <w:rFonts w:asciiTheme="majorHAnsi" w:eastAsia="Calibri" w:hAnsiTheme="majorHAnsi" w:cstheme="majorHAnsi"/>
          <w:color w:val="auto"/>
          <w:szCs w:val="24"/>
          <w:lang w:eastAsia="en-US"/>
        </w:rPr>
        <w:t xml:space="preserve">    </w:t>
      </w:r>
      <w:r w:rsidR="003F4E2C">
        <w:rPr>
          <w:rFonts w:asciiTheme="majorHAnsi" w:eastAsia="Calibri" w:hAnsiTheme="majorHAnsi" w:cstheme="majorHAnsi"/>
          <w:color w:val="auto"/>
          <w:szCs w:val="24"/>
          <w:lang w:eastAsia="en-US"/>
        </w:rPr>
        <w:tab/>
      </w:r>
      <w:r w:rsidRPr="00DE1FDD">
        <w:rPr>
          <w:rFonts w:asciiTheme="majorHAnsi" w:eastAsia="Calibri" w:hAnsiTheme="majorHAnsi" w:cstheme="majorHAnsi"/>
          <w:color w:val="auto"/>
          <w:szCs w:val="24"/>
          <w:lang w:eastAsia="en-US"/>
        </w:rPr>
        <w:t xml:space="preserve">waga – </w:t>
      </w:r>
      <w:r w:rsidRPr="00DE1FDD">
        <w:rPr>
          <w:rFonts w:asciiTheme="majorHAnsi" w:eastAsia="Calibri" w:hAnsiTheme="majorHAnsi" w:cstheme="majorHAnsi"/>
          <w:b/>
          <w:color w:val="auto"/>
          <w:szCs w:val="24"/>
          <w:lang w:eastAsia="en-US"/>
        </w:rPr>
        <w:t xml:space="preserve"> 5 %</w:t>
      </w:r>
    </w:p>
    <w:p w14:paraId="78B7F8C5" w14:textId="77777777" w:rsidR="00513972" w:rsidRPr="00DE1FDD" w:rsidRDefault="002940C7" w:rsidP="007A030E">
      <w:pPr>
        <w:pStyle w:val="Akapitzlist"/>
        <w:widowControl w:val="0"/>
        <w:numPr>
          <w:ilvl w:val="0"/>
          <w:numId w:val="27"/>
        </w:numPr>
        <w:tabs>
          <w:tab w:val="left" w:pos="426"/>
          <w:tab w:val="left" w:pos="900"/>
          <w:tab w:val="left" w:pos="8789"/>
        </w:tabs>
        <w:spacing w:after="0" w:line="240" w:lineRule="auto"/>
        <w:ind w:left="426" w:right="363" w:hanging="284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4"/>
        </w:rPr>
        <w:t xml:space="preserve">Oferty oceniane będą punktowo. Punkty zaokrąglane będą do dwóch miejsc po przecinku. Maksymalną ilość punktów, jaką po uwzględnieniu wag, może osiągnąć oferta, wynosi 100. </w:t>
      </w:r>
    </w:p>
    <w:p w14:paraId="44CF930E" w14:textId="77777777" w:rsidR="00513972" w:rsidRPr="00DE1FDD" w:rsidRDefault="002940C7" w:rsidP="007A030E">
      <w:pPr>
        <w:pStyle w:val="Akapitzlist"/>
        <w:widowControl w:val="0"/>
        <w:numPr>
          <w:ilvl w:val="0"/>
          <w:numId w:val="27"/>
        </w:numPr>
        <w:tabs>
          <w:tab w:val="left" w:pos="426"/>
          <w:tab w:val="left" w:pos="567"/>
          <w:tab w:val="left" w:pos="900"/>
          <w:tab w:val="left" w:pos="8789"/>
        </w:tabs>
        <w:spacing w:after="0" w:line="240" w:lineRule="auto"/>
        <w:ind w:left="426" w:right="363" w:hanging="284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>W trakcie oceny ofert kolejno ocenianym ofertom przyznawane będą punkty według następujących zasad:</w:t>
      </w:r>
    </w:p>
    <w:p w14:paraId="19F7B730" w14:textId="5A40E2D3" w:rsidR="00513972" w:rsidRPr="00DE1FDD" w:rsidRDefault="00477EDE">
      <w:pPr>
        <w:pStyle w:val="Akapitzlist"/>
        <w:widowControl w:val="0"/>
        <w:numPr>
          <w:ilvl w:val="1"/>
          <w:numId w:val="12"/>
        </w:numPr>
        <w:tabs>
          <w:tab w:val="left" w:pos="567"/>
          <w:tab w:val="left" w:pos="900"/>
          <w:tab w:val="left" w:pos="1260"/>
        </w:tabs>
        <w:spacing w:after="0" w:line="276" w:lineRule="auto"/>
        <w:ind w:left="714" w:right="0" w:hanging="357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/>
        </w:rPr>
        <w:t xml:space="preserve"> </w:t>
      </w:r>
      <w:r w:rsidR="002940C7" w:rsidRPr="00DE1FDD">
        <w:rPr>
          <w:rFonts w:asciiTheme="majorHAnsi" w:hAnsiTheme="majorHAnsi" w:cstheme="majorHAnsi"/>
          <w:b/>
        </w:rPr>
        <w:t xml:space="preserve">Kryterium I – cena (P1)     waga – </w:t>
      </w:r>
      <w:r w:rsidR="00D02320" w:rsidRPr="00DE1FDD">
        <w:rPr>
          <w:rFonts w:asciiTheme="majorHAnsi" w:hAnsiTheme="majorHAnsi" w:cstheme="majorHAnsi"/>
          <w:b/>
        </w:rPr>
        <w:t>8</w:t>
      </w:r>
      <w:r w:rsidR="002940C7" w:rsidRPr="00DE1FDD">
        <w:rPr>
          <w:rFonts w:asciiTheme="majorHAnsi" w:hAnsiTheme="majorHAnsi" w:cstheme="majorHAnsi"/>
          <w:b/>
        </w:rPr>
        <w:t>0 %</w:t>
      </w:r>
    </w:p>
    <w:p w14:paraId="4F3B6B74" w14:textId="77777777" w:rsidR="00513972" w:rsidRPr="00DE1FDD" w:rsidRDefault="002940C7" w:rsidP="009C5DB5">
      <w:pPr>
        <w:pStyle w:val="Akapitzlist"/>
        <w:widowControl w:val="0"/>
        <w:tabs>
          <w:tab w:val="left" w:pos="567"/>
          <w:tab w:val="left" w:pos="900"/>
          <w:tab w:val="left" w:pos="1260"/>
        </w:tabs>
        <w:spacing w:after="0" w:line="276" w:lineRule="auto"/>
        <w:ind w:left="425" w:right="363" w:firstLine="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color w:val="auto"/>
          <w:kern w:val="2"/>
          <w:szCs w:val="24"/>
          <w:lang w:eastAsia="zh-CN"/>
        </w:rPr>
        <w:t>Punktacja przyznana zostanie wg poniższego wzoru:</w:t>
      </w:r>
    </w:p>
    <w:p w14:paraId="359611C4" w14:textId="77777777" w:rsidR="00513972" w:rsidRPr="00DE1FDD" w:rsidRDefault="00513972">
      <w:pPr>
        <w:pStyle w:val="Akapitzlist"/>
        <w:widowControl w:val="0"/>
        <w:tabs>
          <w:tab w:val="left" w:pos="360"/>
          <w:tab w:val="left" w:pos="426"/>
          <w:tab w:val="left" w:pos="567"/>
          <w:tab w:val="left" w:pos="900"/>
        </w:tabs>
        <w:spacing w:after="0" w:line="276" w:lineRule="auto"/>
        <w:ind w:left="564" w:right="0" w:firstLine="0"/>
        <w:textAlignment w:val="baseline"/>
        <w:rPr>
          <w:rFonts w:asciiTheme="majorHAnsi" w:hAnsiTheme="majorHAnsi" w:cstheme="majorHAnsi"/>
          <w:bCs/>
          <w:color w:val="auto"/>
          <w:kern w:val="2"/>
          <w:sz w:val="22"/>
          <w:lang w:eastAsia="zh-CN"/>
        </w:rPr>
      </w:pPr>
    </w:p>
    <w:p w14:paraId="593450C3" w14:textId="77777777" w:rsidR="00513972" w:rsidRPr="00DE1FDD" w:rsidRDefault="002940C7">
      <w:pPr>
        <w:pStyle w:val="Akapitzlist"/>
        <w:spacing w:after="0" w:line="276" w:lineRule="auto"/>
        <w:ind w:left="564" w:right="0" w:firstLine="0"/>
        <w:jc w:val="center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eastAsia="Arial" w:hAnsiTheme="majorHAnsi" w:cstheme="majorHAnsi"/>
          <w:bCs/>
          <w:color w:val="auto"/>
          <w:kern w:val="2"/>
          <w:sz w:val="20"/>
          <w:szCs w:val="20"/>
          <w:lang w:eastAsia="zh-CN"/>
        </w:rPr>
        <w:t>najniższa  cena oferty z przedłożonych ofert</w:t>
      </w:r>
    </w:p>
    <w:p w14:paraId="470B2A65" w14:textId="77777777" w:rsidR="00513972" w:rsidRPr="00DE1FDD" w:rsidRDefault="002940C7">
      <w:pPr>
        <w:pStyle w:val="Akapitzlist"/>
        <w:spacing w:after="0" w:line="276" w:lineRule="auto"/>
        <w:ind w:left="564" w:right="-143" w:firstLine="0"/>
        <w:jc w:val="center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eastAsia="Arial" w:hAnsiTheme="majorHAnsi" w:cstheme="majorHAnsi"/>
          <w:b/>
          <w:bCs/>
          <w:color w:val="auto"/>
          <w:kern w:val="2"/>
          <w:sz w:val="20"/>
          <w:szCs w:val="20"/>
          <w:lang w:eastAsia="zh-CN"/>
        </w:rPr>
        <w:t xml:space="preserve">P1 </w:t>
      </w:r>
      <w:r w:rsidRPr="00DE1FDD">
        <w:rPr>
          <w:rFonts w:asciiTheme="majorHAnsi" w:eastAsia="Arial" w:hAnsiTheme="majorHAnsi" w:cstheme="majorHAnsi"/>
          <w:bCs/>
          <w:color w:val="auto"/>
          <w:kern w:val="2"/>
          <w:sz w:val="20"/>
          <w:szCs w:val="20"/>
          <w:lang w:eastAsia="zh-CN"/>
        </w:rPr>
        <w:t xml:space="preserve">=  ---------------------------------------------------------------------------- x </w:t>
      </w:r>
      <w:r w:rsidR="00D02320" w:rsidRPr="00DE1FDD">
        <w:rPr>
          <w:rFonts w:asciiTheme="majorHAnsi" w:eastAsia="Arial" w:hAnsiTheme="majorHAnsi" w:cstheme="majorHAnsi"/>
          <w:bCs/>
          <w:color w:val="auto"/>
          <w:kern w:val="2"/>
          <w:sz w:val="20"/>
          <w:szCs w:val="20"/>
          <w:lang w:eastAsia="zh-CN"/>
        </w:rPr>
        <w:t>8</w:t>
      </w:r>
      <w:r w:rsidRPr="00DE1FDD">
        <w:rPr>
          <w:rFonts w:asciiTheme="majorHAnsi" w:eastAsia="Arial" w:hAnsiTheme="majorHAnsi" w:cstheme="majorHAnsi"/>
          <w:bCs/>
          <w:color w:val="auto"/>
          <w:kern w:val="2"/>
          <w:sz w:val="20"/>
          <w:szCs w:val="20"/>
          <w:lang w:eastAsia="zh-CN"/>
        </w:rPr>
        <w:t>0</w:t>
      </w:r>
    </w:p>
    <w:p w14:paraId="12665191" w14:textId="77777777" w:rsidR="00513972" w:rsidRPr="00DE1FDD" w:rsidRDefault="002940C7">
      <w:pPr>
        <w:pStyle w:val="Akapitzlist"/>
        <w:widowControl w:val="0"/>
        <w:tabs>
          <w:tab w:val="left" w:pos="0"/>
          <w:tab w:val="left" w:pos="567"/>
          <w:tab w:val="left" w:pos="900"/>
          <w:tab w:val="left" w:pos="1260"/>
        </w:tabs>
        <w:spacing w:after="0" w:line="276" w:lineRule="auto"/>
        <w:ind w:left="564" w:right="0" w:firstLine="0"/>
        <w:jc w:val="center"/>
        <w:textAlignment w:val="baseline"/>
        <w:rPr>
          <w:rFonts w:asciiTheme="majorHAnsi" w:eastAsia="Arial" w:hAnsiTheme="majorHAnsi" w:cstheme="majorHAnsi"/>
          <w:bCs/>
          <w:color w:val="auto"/>
          <w:kern w:val="2"/>
          <w:sz w:val="20"/>
          <w:szCs w:val="20"/>
          <w:lang w:eastAsia="zh-CN"/>
        </w:rPr>
      </w:pPr>
      <w:bookmarkStart w:id="12" w:name="_Hlk38989145"/>
      <w:r w:rsidRPr="00DE1FDD">
        <w:rPr>
          <w:rFonts w:asciiTheme="majorHAnsi" w:eastAsia="Arial" w:hAnsiTheme="majorHAnsi" w:cstheme="majorHAnsi"/>
          <w:bCs/>
          <w:color w:val="auto"/>
          <w:kern w:val="2"/>
          <w:sz w:val="20"/>
          <w:szCs w:val="20"/>
          <w:lang w:eastAsia="zh-CN"/>
        </w:rPr>
        <w:t>cena oferty badanej</w:t>
      </w:r>
      <w:bookmarkEnd w:id="12"/>
    </w:p>
    <w:p w14:paraId="7A53D83A" w14:textId="77777777" w:rsidR="003756BB" w:rsidRPr="00DE1FDD" w:rsidRDefault="003756BB">
      <w:pPr>
        <w:pStyle w:val="Akapitzlist"/>
        <w:widowControl w:val="0"/>
        <w:tabs>
          <w:tab w:val="left" w:pos="0"/>
          <w:tab w:val="left" w:pos="567"/>
          <w:tab w:val="left" w:pos="900"/>
          <w:tab w:val="left" w:pos="1260"/>
        </w:tabs>
        <w:spacing w:after="0" w:line="276" w:lineRule="auto"/>
        <w:ind w:left="564" w:right="0" w:firstLine="0"/>
        <w:jc w:val="center"/>
        <w:textAlignment w:val="baseline"/>
        <w:rPr>
          <w:rFonts w:asciiTheme="majorHAnsi" w:hAnsiTheme="majorHAnsi" w:cstheme="majorHAnsi"/>
        </w:rPr>
      </w:pPr>
    </w:p>
    <w:p w14:paraId="7D9B1DE1" w14:textId="064AA4C7" w:rsidR="00513972" w:rsidRPr="00DE1FDD" w:rsidRDefault="00477EDE">
      <w:pPr>
        <w:pStyle w:val="Akapitzlist"/>
        <w:widowControl w:val="0"/>
        <w:numPr>
          <w:ilvl w:val="1"/>
          <w:numId w:val="12"/>
        </w:numPr>
        <w:tabs>
          <w:tab w:val="left" w:pos="567"/>
          <w:tab w:val="left" w:pos="900"/>
          <w:tab w:val="left" w:pos="1260"/>
        </w:tabs>
        <w:spacing w:after="0" w:line="276" w:lineRule="auto"/>
        <w:ind w:left="714" w:right="0" w:hanging="357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/>
        </w:rPr>
        <w:t xml:space="preserve"> </w:t>
      </w:r>
      <w:r w:rsidR="002940C7" w:rsidRPr="00DE1FDD">
        <w:rPr>
          <w:rFonts w:asciiTheme="majorHAnsi" w:hAnsiTheme="majorHAnsi" w:cstheme="majorHAnsi"/>
          <w:b/>
        </w:rPr>
        <w:t xml:space="preserve">Kryterium II – </w:t>
      </w:r>
      <w:r w:rsidR="00D02320" w:rsidRPr="00DE1FDD">
        <w:rPr>
          <w:rFonts w:asciiTheme="majorHAnsi" w:hAnsiTheme="majorHAnsi" w:cstheme="majorHAnsi"/>
          <w:b/>
        </w:rPr>
        <w:t>termin płatności</w:t>
      </w:r>
      <w:r w:rsidR="002940C7" w:rsidRPr="00DE1FDD">
        <w:rPr>
          <w:rFonts w:asciiTheme="majorHAnsi" w:hAnsiTheme="majorHAnsi" w:cstheme="majorHAnsi"/>
          <w:b/>
        </w:rPr>
        <w:t xml:space="preserve"> (P2)    waga – </w:t>
      </w:r>
      <w:r w:rsidR="005A3A2F" w:rsidRPr="00DE1FDD">
        <w:rPr>
          <w:rFonts w:asciiTheme="majorHAnsi" w:hAnsiTheme="majorHAnsi" w:cstheme="majorHAnsi"/>
          <w:b/>
        </w:rPr>
        <w:t>1</w:t>
      </w:r>
      <w:r w:rsidR="002940C7" w:rsidRPr="00DE1FDD">
        <w:rPr>
          <w:rFonts w:asciiTheme="majorHAnsi" w:hAnsiTheme="majorHAnsi" w:cstheme="majorHAnsi"/>
          <w:b/>
        </w:rPr>
        <w:t>5 %</w:t>
      </w:r>
    </w:p>
    <w:p w14:paraId="42D647D6" w14:textId="77777777" w:rsidR="00D02320" w:rsidRPr="00DE1FDD" w:rsidRDefault="00D02320" w:rsidP="007A030E">
      <w:pPr>
        <w:pStyle w:val="Akapitzlist"/>
        <w:widowControl w:val="0"/>
        <w:tabs>
          <w:tab w:val="left" w:pos="0"/>
          <w:tab w:val="left" w:pos="567"/>
          <w:tab w:val="left" w:pos="900"/>
          <w:tab w:val="left" w:pos="1260"/>
        </w:tabs>
        <w:spacing w:after="0" w:line="240" w:lineRule="auto"/>
        <w:ind w:left="425" w:right="363" w:firstLine="0"/>
        <w:textAlignment w:val="baseline"/>
        <w:rPr>
          <w:rFonts w:asciiTheme="majorHAnsi" w:eastAsiaTheme="minorHAnsi" w:hAnsiTheme="majorHAnsi" w:cstheme="majorHAnsi"/>
          <w:szCs w:val="24"/>
          <w:lang w:eastAsia="en-US"/>
        </w:rPr>
      </w:pPr>
      <w:r w:rsidRPr="00DE1FDD">
        <w:rPr>
          <w:rFonts w:asciiTheme="majorHAnsi" w:eastAsiaTheme="minorHAnsi" w:hAnsiTheme="majorHAnsi" w:cstheme="majorHAnsi"/>
          <w:szCs w:val="24"/>
          <w:lang w:eastAsia="en-US"/>
        </w:rPr>
        <w:t>Punkty za termin płatności zostaną przyznane Wykonawcy na podstawie oświadczenia dotyczącego terminu płatności zawartego w formularzu oferty.</w:t>
      </w:r>
      <w:r w:rsidR="00941FBA" w:rsidRPr="00DE1FDD">
        <w:rPr>
          <w:rFonts w:asciiTheme="majorHAnsi" w:eastAsiaTheme="minorHAnsi" w:hAnsiTheme="majorHAnsi" w:cstheme="majorHAnsi"/>
          <w:szCs w:val="24"/>
          <w:lang w:eastAsia="en-US"/>
        </w:rPr>
        <w:t xml:space="preserve"> </w:t>
      </w:r>
    </w:p>
    <w:p w14:paraId="318EA367" w14:textId="77777777" w:rsidR="00530DE2" w:rsidRPr="00DE1FDD" w:rsidRDefault="00530DE2" w:rsidP="009C5DB5">
      <w:pPr>
        <w:pStyle w:val="Akapitzlist"/>
        <w:widowControl w:val="0"/>
        <w:tabs>
          <w:tab w:val="left" w:pos="0"/>
          <w:tab w:val="left" w:pos="567"/>
          <w:tab w:val="left" w:pos="900"/>
          <w:tab w:val="left" w:pos="1260"/>
        </w:tabs>
        <w:spacing w:after="0" w:line="276" w:lineRule="auto"/>
        <w:ind w:left="425" w:right="363" w:firstLine="0"/>
        <w:textAlignment w:val="baseline"/>
        <w:rPr>
          <w:rFonts w:asciiTheme="majorHAnsi" w:eastAsiaTheme="minorHAnsi" w:hAnsiTheme="majorHAnsi" w:cstheme="majorHAnsi"/>
          <w:szCs w:val="24"/>
          <w:lang w:eastAsia="en-US"/>
        </w:rPr>
      </w:pPr>
      <w:r w:rsidRPr="00DE1FDD">
        <w:rPr>
          <w:rFonts w:asciiTheme="majorHAnsi" w:eastAsiaTheme="minorHAnsi" w:hAnsiTheme="majorHAnsi" w:cstheme="majorHAnsi"/>
          <w:b/>
          <w:bCs/>
          <w:szCs w:val="24"/>
          <w:lang w:eastAsia="en-US"/>
        </w:rPr>
        <w:t>Kryterium to zostanie obliczone w następujący sposób</w:t>
      </w:r>
      <w:r w:rsidRPr="00DE1FDD">
        <w:rPr>
          <w:rFonts w:asciiTheme="majorHAnsi" w:eastAsiaTheme="minorHAnsi" w:hAnsiTheme="majorHAnsi" w:cstheme="majorHAnsi"/>
          <w:szCs w:val="24"/>
          <w:lang w:eastAsia="en-US"/>
        </w:rPr>
        <w:t>:</w:t>
      </w:r>
    </w:p>
    <w:p w14:paraId="481F64E8" w14:textId="7D4D3AEF" w:rsidR="00530DE2" w:rsidRPr="00DE1FDD" w:rsidRDefault="00530DE2" w:rsidP="00095E81">
      <w:pPr>
        <w:pStyle w:val="Akapitzlist"/>
        <w:widowControl w:val="0"/>
        <w:tabs>
          <w:tab w:val="left" w:pos="0"/>
          <w:tab w:val="left" w:pos="567"/>
          <w:tab w:val="left" w:pos="900"/>
          <w:tab w:val="left" w:pos="1260"/>
        </w:tabs>
        <w:spacing w:after="0" w:line="240" w:lineRule="auto"/>
        <w:ind w:left="1135" w:right="363" w:hanging="284"/>
        <w:textAlignment w:val="baseline"/>
        <w:rPr>
          <w:rFonts w:asciiTheme="majorHAnsi" w:eastAsiaTheme="minorHAnsi" w:hAnsiTheme="majorHAnsi" w:cstheme="majorHAnsi"/>
          <w:szCs w:val="24"/>
          <w:lang w:eastAsia="en-US"/>
        </w:rPr>
      </w:pPr>
      <w:r w:rsidRPr="00DE1FDD">
        <w:rPr>
          <w:rFonts w:asciiTheme="majorHAnsi" w:eastAsiaTheme="minorHAnsi" w:hAnsiTheme="majorHAnsi" w:cstheme="majorHAnsi"/>
          <w:szCs w:val="24"/>
          <w:lang w:eastAsia="en-US"/>
        </w:rPr>
        <w:t xml:space="preserve">- termin płatności wynoszący </w:t>
      </w:r>
      <w:r w:rsidR="00024BBF">
        <w:rPr>
          <w:rFonts w:asciiTheme="majorHAnsi" w:eastAsiaTheme="minorHAnsi" w:hAnsiTheme="majorHAnsi" w:cstheme="majorHAnsi"/>
          <w:szCs w:val="24"/>
          <w:lang w:eastAsia="en-US"/>
        </w:rPr>
        <w:t xml:space="preserve">od 0 </w:t>
      </w:r>
      <w:r w:rsidRPr="00DE1FDD">
        <w:rPr>
          <w:rFonts w:asciiTheme="majorHAnsi" w:eastAsiaTheme="minorHAnsi" w:hAnsiTheme="majorHAnsi" w:cstheme="majorHAnsi"/>
          <w:szCs w:val="24"/>
          <w:lang w:eastAsia="en-US"/>
        </w:rPr>
        <w:t>do 7 dni od dnia doręczenia Zamawiającemu faktury – 0 punktów,</w:t>
      </w:r>
    </w:p>
    <w:p w14:paraId="776F04D9" w14:textId="28A4F5BB" w:rsidR="00530DE2" w:rsidRPr="00DE1FDD" w:rsidRDefault="00530DE2" w:rsidP="00095E81">
      <w:pPr>
        <w:pStyle w:val="Akapitzlist"/>
        <w:widowControl w:val="0"/>
        <w:tabs>
          <w:tab w:val="left" w:pos="0"/>
          <w:tab w:val="left" w:pos="567"/>
          <w:tab w:val="left" w:pos="900"/>
          <w:tab w:val="left" w:pos="1260"/>
        </w:tabs>
        <w:spacing w:after="0" w:line="240" w:lineRule="auto"/>
        <w:ind w:left="1135" w:right="363" w:hanging="284"/>
        <w:textAlignment w:val="baseline"/>
        <w:rPr>
          <w:rFonts w:asciiTheme="majorHAnsi" w:eastAsiaTheme="minorHAnsi" w:hAnsiTheme="majorHAnsi" w:cstheme="majorHAnsi"/>
          <w:szCs w:val="24"/>
          <w:lang w:eastAsia="en-US"/>
        </w:rPr>
      </w:pPr>
      <w:r w:rsidRPr="00DE1FDD">
        <w:rPr>
          <w:rFonts w:asciiTheme="majorHAnsi" w:eastAsiaTheme="minorHAnsi" w:hAnsiTheme="majorHAnsi" w:cstheme="majorHAnsi"/>
          <w:szCs w:val="24"/>
          <w:lang w:eastAsia="en-US"/>
        </w:rPr>
        <w:t xml:space="preserve">- termin płatności wynoszący </w:t>
      </w:r>
      <w:r w:rsidR="00024BBF">
        <w:rPr>
          <w:rFonts w:asciiTheme="majorHAnsi" w:eastAsiaTheme="minorHAnsi" w:hAnsiTheme="majorHAnsi" w:cstheme="majorHAnsi"/>
          <w:szCs w:val="24"/>
          <w:lang w:eastAsia="en-US"/>
        </w:rPr>
        <w:t xml:space="preserve">od 8 </w:t>
      </w:r>
      <w:r w:rsidRPr="00DE1FDD">
        <w:rPr>
          <w:rFonts w:asciiTheme="majorHAnsi" w:eastAsiaTheme="minorHAnsi" w:hAnsiTheme="majorHAnsi" w:cstheme="majorHAnsi"/>
          <w:szCs w:val="24"/>
          <w:lang w:eastAsia="en-US"/>
        </w:rPr>
        <w:t>do 14 dni od dnia doręczenia Zamawiającemu faktury – 5 punktów,</w:t>
      </w:r>
    </w:p>
    <w:p w14:paraId="791A0099" w14:textId="2E367494" w:rsidR="00530DE2" w:rsidRPr="00DE1FDD" w:rsidRDefault="00530DE2" w:rsidP="00095E81">
      <w:pPr>
        <w:pStyle w:val="Akapitzlist"/>
        <w:widowControl w:val="0"/>
        <w:tabs>
          <w:tab w:val="left" w:pos="0"/>
          <w:tab w:val="left" w:pos="567"/>
          <w:tab w:val="left" w:pos="900"/>
          <w:tab w:val="left" w:pos="1260"/>
        </w:tabs>
        <w:spacing w:after="0" w:line="240" w:lineRule="auto"/>
        <w:ind w:left="1135" w:right="363" w:hanging="284"/>
        <w:textAlignment w:val="baseline"/>
        <w:rPr>
          <w:rFonts w:asciiTheme="majorHAnsi" w:eastAsiaTheme="minorHAnsi" w:hAnsiTheme="majorHAnsi" w:cstheme="majorHAnsi"/>
          <w:szCs w:val="24"/>
          <w:lang w:eastAsia="en-US"/>
        </w:rPr>
      </w:pPr>
      <w:r w:rsidRPr="00DE1FDD">
        <w:rPr>
          <w:rFonts w:asciiTheme="majorHAnsi" w:eastAsiaTheme="minorHAnsi" w:hAnsiTheme="majorHAnsi" w:cstheme="majorHAnsi"/>
          <w:szCs w:val="24"/>
          <w:lang w:eastAsia="en-US"/>
        </w:rPr>
        <w:t xml:space="preserve">- termin płatności wynoszący </w:t>
      </w:r>
      <w:r w:rsidR="00024BBF">
        <w:rPr>
          <w:rFonts w:asciiTheme="majorHAnsi" w:eastAsiaTheme="minorHAnsi" w:hAnsiTheme="majorHAnsi" w:cstheme="majorHAnsi"/>
          <w:szCs w:val="24"/>
          <w:lang w:eastAsia="en-US"/>
        </w:rPr>
        <w:t xml:space="preserve">od 15 </w:t>
      </w:r>
      <w:r w:rsidRPr="00DE1FDD">
        <w:rPr>
          <w:rFonts w:asciiTheme="majorHAnsi" w:eastAsiaTheme="minorHAnsi" w:hAnsiTheme="majorHAnsi" w:cstheme="majorHAnsi"/>
          <w:szCs w:val="24"/>
          <w:lang w:eastAsia="en-US"/>
        </w:rPr>
        <w:t>do 21 dni od dnia doręczenia Zamawiającemu faktury– 10 punktów,</w:t>
      </w:r>
    </w:p>
    <w:p w14:paraId="7595F2E0" w14:textId="78150EF6" w:rsidR="00530DE2" w:rsidRPr="00DE1FDD" w:rsidRDefault="00530DE2" w:rsidP="00095E81">
      <w:pPr>
        <w:pStyle w:val="Akapitzlist"/>
        <w:widowControl w:val="0"/>
        <w:tabs>
          <w:tab w:val="left" w:pos="0"/>
          <w:tab w:val="left" w:pos="567"/>
          <w:tab w:val="left" w:pos="900"/>
          <w:tab w:val="left" w:pos="1260"/>
        </w:tabs>
        <w:spacing w:after="0" w:line="240" w:lineRule="auto"/>
        <w:ind w:left="1135" w:right="363" w:hanging="284"/>
        <w:textAlignment w:val="baseline"/>
        <w:rPr>
          <w:rFonts w:asciiTheme="majorHAnsi" w:eastAsiaTheme="minorHAnsi" w:hAnsiTheme="majorHAnsi" w:cstheme="majorHAnsi"/>
          <w:szCs w:val="24"/>
          <w:lang w:eastAsia="en-US"/>
        </w:rPr>
      </w:pPr>
      <w:r w:rsidRPr="00DE1FDD">
        <w:rPr>
          <w:rFonts w:asciiTheme="majorHAnsi" w:eastAsiaTheme="minorHAnsi" w:hAnsiTheme="majorHAnsi" w:cstheme="majorHAnsi"/>
          <w:szCs w:val="24"/>
          <w:lang w:eastAsia="en-US"/>
        </w:rPr>
        <w:t>- termin płatności wynoszący</w:t>
      </w:r>
      <w:r w:rsidR="00024BBF">
        <w:rPr>
          <w:rFonts w:asciiTheme="majorHAnsi" w:eastAsiaTheme="minorHAnsi" w:hAnsiTheme="majorHAnsi" w:cstheme="majorHAnsi"/>
          <w:szCs w:val="24"/>
          <w:lang w:eastAsia="en-US"/>
        </w:rPr>
        <w:t xml:space="preserve"> od 22</w:t>
      </w:r>
      <w:r w:rsidRPr="00DE1FDD">
        <w:rPr>
          <w:rFonts w:asciiTheme="majorHAnsi" w:eastAsiaTheme="minorHAnsi" w:hAnsiTheme="majorHAnsi" w:cstheme="majorHAnsi"/>
          <w:szCs w:val="24"/>
          <w:lang w:eastAsia="en-US"/>
        </w:rPr>
        <w:t xml:space="preserve"> do 30 dni</w:t>
      </w:r>
      <w:r w:rsidR="00024BBF">
        <w:rPr>
          <w:rFonts w:asciiTheme="majorHAnsi" w:eastAsiaTheme="minorHAnsi" w:hAnsiTheme="majorHAnsi" w:cstheme="majorHAnsi"/>
          <w:szCs w:val="24"/>
          <w:lang w:eastAsia="en-US"/>
        </w:rPr>
        <w:t>(i więcej)</w:t>
      </w:r>
      <w:r w:rsidRPr="00DE1FDD">
        <w:rPr>
          <w:rFonts w:asciiTheme="majorHAnsi" w:eastAsiaTheme="minorHAnsi" w:hAnsiTheme="majorHAnsi" w:cstheme="majorHAnsi"/>
          <w:szCs w:val="24"/>
          <w:lang w:eastAsia="en-US"/>
        </w:rPr>
        <w:t xml:space="preserve"> od dnia doręczenia Zamawiającemu faktury– 15 punktów.</w:t>
      </w:r>
    </w:p>
    <w:p w14:paraId="02AAF99D" w14:textId="77777777" w:rsidR="00477EDE" w:rsidRPr="00DE1FDD" w:rsidRDefault="00574550" w:rsidP="007A030E">
      <w:pPr>
        <w:pStyle w:val="Akapitzlist"/>
        <w:widowControl w:val="0"/>
        <w:tabs>
          <w:tab w:val="left" w:pos="0"/>
          <w:tab w:val="left" w:pos="567"/>
          <w:tab w:val="left" w:pos="900"/>
          <w:tab w:val="left" w:pos="1260"/>
        </w:tabs>
        <w:spacing w:after="0" w:line="240" w:lineRule="auto"/>
        <w:ind w:left="1135" w:right="363" w:hanging="284"/>
        <w:textAlignment w:val="baseline"/>
        <w:rPr>
          <w:rFonts w:asciiTheme="majorHAnsi" w:eastAsiaTheme="minorHAnsi" w:hAnsiTheme="majorHAnsi" w:cstheme="majorHAnsi"/>
          <w:szCs w:val="24"/>
          <w:lang w:eastAsia="en-US"/>
        </w:rPr>
      </w:pPr>
      <w:r w:rsidRPr="00DE1FDD">
        <w:rPr>
          <w:rFonts w:asciiTheme="majorHAnsi" w:eastAsiaTheme="minorHAnsi" w:hAnsiTheme="majorHAnsi" w:cstheme="majorHAnsi"/>
          <w:szCs w:val="24"/>
          <w:lang w:eastAsia="en-US"/>
        </w:rPr>
        <w:t xml:space="preserve">  Termin  powyżej 30 dni będzie traktowany na równi z terminem 30 dniowym.</w:t>
      </w:r>
    </w:p>
    <w:p w14:paraId="735C4AB7" w14:textId="77777777" w:rsidR="00477EDE" w:rsidRPr="00DE1FDD" w:rsidRDefault="00477EDE" w:rsidP="007A030E">
      <w:pPr>
        <w:pStyle w:val="Akapitzlist"/>
        <w:widowControl w:val="0"/>
        <w:tabs>
          <w:tab w:val="left" w:pos="0"/>
          <w:tab w:val="left" w:pos="567"/>
          <w:tab w:val="left" w:pos="900"/>
          <w:tab w:val="left" w:pos="1260"/>
        </w:tabs>
        <w:spacing w:after="0" w:line="240" w:lineRule="auto"/>
        <w:ind w:left="425" w:right="363" w:firstLine="0"/>
        <w:textAlignment w:val="baseline"/>
        <w:rPr>
          <w:rFonts w:asciiTheme="majorHAnsi" w:eastAsiaTheme="minorHAnsi" w:hAnsiTheme="majorHAnsi" w:cstheme="majorHAnsi"/>
          <w:szCs w:val="24"/>
          <w:lang w:eastAsia="en-US"/>
        </w:rPr>
      </w:pPr>
    </w:p>
    <w:p w14:paraId="79C7A533" w14:textId="7436BF78" w:rsidR="00530DE2" w:rsidRPr="00DE1FDD" w:rsidRDefault="00530DE2" w:rsidP="007A030E">
      <w:pPr>
        <w:pStyle w:val="Akapitzlist"/>
        <w:widowControl w:val="0"/>
        <w:tabs>
          <w:tab w:val="left" w:pos="0"/>
          <w:tab w:val="left" w:pos="567"/>
          <w:tab w:val="left" w:pos="900"/>
          <w:tab w:val="left" w:pos="1260"/>
        </w:tabs>
        <w:spacing w:after="0" w:line="240" w:lineRule="auto"/>
        <w:ind w:left="425" w:right="363" w:firstLine="0"/>
        <w:textAlignment w:val="baseline"/>
        <w:rPr>
          <w:rFonts w:asciiTheme="majorHAnsi" w:eastAsiaTheme="minorHAnsi" w:hAnsiTheme="majorHAnsi" w:cstheme="majorHAnsi"/>
          <w:szCs w:val="24"/>
          <w:lang w:eastAsia="en-US"/>
        </w:rPr>
      </w:pPr>
      <w:r w:rsidRPr="00DE1FDD">
        <w:rPr>
          <w:rFonts w:asciiTheme="majorHAnsi" w:hAnsiTheme="majorHAnsi" w:cstheme="majorHAnsi"/>
          <w:b/>
          <w:color w:val="auto"/>
          <w:kern w:val="2"/>
          <w:szCs w:val="24"/>
        </w:rPr>
        <w:t>3) KRYTERIUM III- czas konieczny na wymianę lub uzupełnienie towaru (P3)        waga -5%</w:t>
      </w:r>
    </w:p>
    <w:p w14:paraId="7B198012" w14:textId="77777777" w:rsidR="00513972" w:rsidRPr="00DE1FDD" w:rsidRDefault="002940C7" w:rsidP="007A030E">
      <w:pPr>
        <w:pStyle w:val="Akapitzlist"/>
        <w:widowControl w:val="0"/>
        <w:tabs>
          <w:tab w:val="left" w:pos="0"/>
          <w:tab w:val="left" w:pos="567"/>
          <w:tab w:val="left" w:pos="900"/>
          <w:tab w:val="left" w:pos="1260"/>
        </w:tabs>
        <w:spacing w:after="0" w:line="240" w:lineRule="auto"/>
        <w:ind w:left="425" w:right="363" w:firstLine="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eastAsiaTheme="minorHAnsi" w:hAnsiTheme="majorHAnsi" w:cstheme="majorHAnsi"/>
          <w:szCs w:val="24"/>
          <w:lang w:eastAsia="en-US"/>
        </w:rPr>
        <w:t>W przypadku dostarczenia towaru wadliwego, niezgodnego z zamówieniem, Wykonawca zobowiązany jest do jego niezwłocznej wymiany na towar właściwy lub uzupełnienia.</w:t>
      </w:r>
    </w:p>
    <w:p w14:paraId="1C533E22" w14:textId="77777777" w:rsidR="00513972" w:rsidRPr="00DE1FDD" w:rsidRDefault="002940C7" w:rsidP="007A030E">
      <w:pPr>
        <w:pStyle w:val="Akapitzlist"/>
        <w:widowControl w:val="0"/>
        <w:tabs>
          <w:tab w:val="left" w:pos="0"/>
          <w:tab w:val="left" w:pos="567"/>
          <w:tab w:val="left" w:pos="900"/>
          <w:tab w:val="left" w:pos="1260"/>
        </w:tabs>
        <w:spacing w:after="0" w:line="240" w:lineRule="auto"/>
        <w:ind w:left="425" w:right="363" w:firstLine="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eastAsiaTheme="minorHAnsi" w:hAnsiTheme="majorHAnsi" w:cstheme="majorHAnsi"/>
          <w:szCs w:val="24"/>
          <w:lang w:eastAsia="en-US"/>
        </w:rPr>
        <w:t xml:space="preserve">Wykonawca składając ofertę określa w jakim czasie dokona jego wymiany lub uzupełnienia. Termin ten będzie liczony </w:t>
      </w:r>
      <w:r w:rsidRPr="00DE1FDD">
        <w:rPr>
          <w:rFonts w:asciiTheme="majorHAnsi" w:eastAsiaTheme="minorHAnsi" w:hAnsiTheme="majorHAnsi" w:cstheme="majorHAnsi"/>
          <w:b/>
          <w:szCs w:val="24"/>
          <w:lang w:eastAsia="en-US"/>
        </w:rPr>
        <w:t>w pełnych godzinach</w:t>
      </w:r>
      <w:r w:rsidRPr="00DE1FDD">
        <w:rPr>
          <w:rFonts w:asciiTheme="majorHAnsi" w:eastAsiaTheme="minorHAnsi" w:hAnsiTheme="majorHAnsi" w:cstheme="majorHAnsi"/>
          <w:szCs w:val="24"/>
          <w:lang w:eastAsia="en-US"/>
        </w:rPr>
        <w:t xml:space="preserve"> od momentu stwierdzenia i zgłoszenia wady lub niezgodności z wcześniejszym zamówieniem złożonym telefonicznie lub pocztą elektroniczną na adres e-mail.</w:t>
      </w:r>
    </w:p>
    <w:p w14:paraId="4083611D" w14:textId="77777777" w:rsidR="00513972" w:rsidRPr="00DE1FDD" w:rsidRDefault="002940C7" w:rsidP="007A030E">
      <w:pPr>
        <w:widowControl w:val="0"/>
        <w:tabs>
          <w:tab w:val="left" w:pos="567"/>
          <w:tab w:val="left" w:pos="900"/>
          <w:tab w:val="left" w:pos="1260"/>
        </w:tabs>
        <w:spacing w:after="0" w:line="240" w:lineRule="auto"/>
        <w:ind w:left="425" w:right="363" w:firstLine="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eastAsia="Arial" w:hAnsiTheme="majorHAnsi" w:cstheme="majorHAnsi"/>
          <w:bCs/>
          <w:color w:val="auto"/>
          <w:kern w:val="2"/>
          <w:szCs w:val="24"/>
          <w:lang w:eastAsia="zh-CN"/>
        </w:rPr>
        <w:t xml:space="preserve">Do porównania ofert będzie brana pod uwagę ilość pełnych godzin podana przez Wykonawcę              w formularzu ofertowym (Wykonawca </w:t>
      </w:r>
      <w:r w:rsidRPr="00DE1FDD">
        <w:rPr>
          <w:rFonts w:asciiTheme="majorHAnsi" w:eastAsiaTheme="minorHAnsi" w:hAnsiTheme="majorHAnsi" w:cstheme="majorHAnsi"/>
          <w:szCs w:val="24"/>
          <w:lang w:eastAsia="en-US"/>
        </w:rPr>
        <w:t xml:space="preserve">może wskazać minimalnie 1 pełną godzinę, maksymalnie                 </w:t>
      </w:r>
      <w:r w:rsidR="00746E65" w:rsidRPr="00DE1FDD">
        <w:rPr>
          <w:rFonts w:asciiTheme="majorHAnsi" w:eastAsiaTheme="minorHAnsi" w:hAnsiTheme="majorHAnsi" w:cstheme="majorHAnsi"/>
          <w:szCs w:val="24"/>
          <w:lang w:eastAsia="en-US"/>
        </w:rPr>
        <w:t xml:space="preserve">3 </w:t>
      </w:r>
      <w:r w:rsidRPr="00DE1FDD">
        <w:rPr>
          <w:rFonts w:asciiTheme="majorHAnsi" w:eastAsiaTheme="minorHAnsi" w:hAnsiTheme="majorHAnsi" w:cstheme="majorHAnsi"/>
          <w:szCs w:val="24"/>
          <w:lang w:eastAsia="en-US"/>
        </w:rPr>
        <w:t>pełne godziny</w:t>
      </w:r>
      <w:r w:rsidRPr="00DE1FDD">
        <w:rPr>
          <w:rFonts w:asciiTheme="majorHAnsi" w:eastAsia="Arial" w:hAnsiTheme="majorHAnsi" w:cstheme="majorHAnsi"/>
          <w:bCs/>
          <w:color w:val="auto"/>
          <w:kern w:val="2"/>
          <w:szCs w:val="24"/>
          <w:lang w:eastAsia="zh-CN"/>
        </w:rPr>
        <w:t xml:space="preserve">). </w:t>
      </w:r>
    </w:p>
    <w:p w14:paraId="0B31694F" w14:textId="77777777" w:rsidR="00513972" w:rsidRPr="00DE1FDD" w:rsidRDefault="002940C7" w:rsidP="007A030E">
      <w:pPr>
        <w:widowControl w:val="0"/>
        <w:tabs>
          <w:tab w:val="left" w:pos="567"/>
          <w:tab w:val="left" w:pos="900"/>
          <w:tab w:val="left" w:pos="1260"/>
        </w:tabs>
        <w:spacing w:after="0" w:line="240" w:lineRule="auto"/>
        <w:ind w:left="425" w:right="363" w:firstLine="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eastAsia="Arial" w:hAnsiTheme="majorHAnsi" w:cstheme="majorHAnsi"/>
          <w:bCs/>
          <w:color w:val="auto"/>
          <w:kern w:val="2"/>
          <w:szCs w:val="24"/>
          <w:lang w:eastAsia="zh-CN"/>
        </w:rPr>
        <w:t xml:space="preserve">Jeśli Wykonawca w formularzu oferty nie dokona żadnego wpisu lub dokona wpisu                                     w niejednoznaczny sposób (np. nieczytelny) otrzyma 0 pkt, Zamawiający przyjmie  </w:t>
      </w:r>
      <w:r w:rsidR="00574550" w:rsidRPr="00DE1FDD">
        <w:rPr>
          <w:rFonts w:asciiTheme="majorHAnsi" w:eastAsia="Arial" w:hAnsiTheme="majorHAnsi" w:cstheme="majorHAnsi"/>
          <w:bCs/>
          <w:color w:val="auto"/>
          <w:kern w:val="2"/>
          <w:szCs w:val="24"/>
          <w:lang w:eastAsia="zh-CN"/>
        </w:rPr>
        <w:t>3</w:t>
      </w:r>
      <w:r w:rsidRPr="00DE1FDD">
        <w:rPr>
          <w:rFonts w:asciiTheme="majorHAnsi" w:eastAsia="Arial" w:hAnsiTheme="majorHAnsi" w:cstheme="majorHAnsi"/>
          <w:bCs/>
          <w:color w:val="auto"/>
          <w:kern w:val="2"/>
          <w:szCs w:val="24"/>
          <w:lang w:eastAsia="zh-CN"/>
        </w:rPr>
        <w:t xml:space="preserve"> godziny.</w:t>
      </w:r>
    </w:p>
    <w:p w14:paraId="01A1B207" w14:textId="77777777" w:rsidR="00513972" w:rsidRPr="00DE1FDD" w:rsidRDefault="002940C7" w:rsidP="007A030E">
      <w:pPr>
        <w:widowControl w:val="0"/>
        <w:tabs>
          <w:tab w:val="left" w:pos="567"/>
          <w:tab w:val="left" w:pos="900"/>
          <w:tab w:val="left" w:pos="1260"/>
        </w:tabs>
        <w:spacing w:after="0" w:line="240" w:lineRule="auto"/>
        <w:ind w:left="425" w:right="363" w:firstLine="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eastAsia="Arial" w:hAnsiTheme="majorHAnsi" w:cstheme="majorHAnsi"/>
          <w:bCs/>
          <w:color w:val="auto"/>
          <w:kern w:val="2"/>
          <w:szCs w:val="24"/>
          <w:lang w:eastAsia="zh-CN"/>
        </w:rPr>
        <w:t>Jeśli Wykonawca w formularzu oferty wpisze mniej niż 1 godzinę Zamawiający do oceny ofert oraz do umowy przyjmie 1 godzinę.</w:t>
      </w:r>
    </w:p>
    <w:p w14:paraId="33375E1B" w14:textId="77777777" w:rsidR="00513972" w:rsidRPr="00DE1FDD" w:rsidRDefault="002940C7" w:rsidP="007A030E">
      <w:pPr>
        <w:widowControl w:val="0"/>
        <w:tabs>
          <w:tab w:val="left" w:pos="567"/>
          <w:tab w:val="left" w:pos="900"/>
          <w:tab w:val="left" w:pos="1260"/>
        </w:tabs>
        <w:spacing w:after="0" w:line="240" w:lineRule="auto"/>
        <w:ind w:left="425" w:right="363" w:firstLine="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eastAsia="Arial" w:hAnsiTheme="majorHAnsi" w:cstheme="majorHAnsi"/>
          <w:bCs/>
          <w:color w:val="auto"/>
          <w:kern w:val="2"/>
          <w:szCs w:val="24"/>
          <w:lang w:eastAsia="zh-CN"/>
        </w:rPr>
        <w:t xml:space="preserve">Jeśli Wykonawca w formularzu oferty wpisze więcej niż </w:t>
      </w:r>
      <w:r w:rsidR="00574550" w:rsidRPr="00DE1FDD">
        <w:rPr>
          <w:rFonts w:asciiTheme="majorHAnsi" w:eastAsia="Arial" w:hAnsiTheme="majorHAnsi" w:cstheme="majorHAnsi"/>
          <w:bCs/>
          <w:color w:val="auto"/>
          <w:kern w:val="2"/>
          <w:szCs w:val="24"/>
          <w:lang w:eastAsia="zh-CN"/>
        </w:rPr>
        <w:t>3</w:t>
      </w:r>
      <w:r w:rsidRPr="00DE1FDD">
        <w:rPr>
          <w:rFonts w:asciiTheme="majorHAnsi" w:eastAsia="Arial" w:hAnsiTheme="majorHAnsi" w:cstheme="majorHAnsi"/>
          <w:bCs/>
          <w:color w:val="auto"/>
          <w:kern w:val="2"/>
          <w:szCs w:val="24"/>
          <w:lang w:eastAsia="zh-CN"/>
        </w:rPr>
        <w:t xml:space="preserve"> godziny Zamawiający odrzuci ofertę jako niezgodną z warunkami zamówienia.</w:t>
      </w:r>
    </w:p>
    <w:p w14:paraId="6E22080D" w14:textId="77777777" w:rsidR="00513972" w:rsidRPr="00DE1FDD" w:rsidRDefault="00513972" w:rsidP="009C5DB5">
      <w:pPr>
        <w:widowControl w:val="0"/>
        <w:tabs>
          <w:tab w:val="left" w:pos="0"/>
          <w:tab w:val="left" w:pos="567"/>
          <w:tab w:val="left" w:pos="900"/>
          <w:tab w:val="left" w:pos="1260"/>
        </w:tabs>
        <w:spacing w:after="0" w:line="276" w:lineRule="auto"/>
        <w:ind w:left="425" w:right="363" w:firstLine="0"/>
        <w:textAlignment w:val="baseline"/>
        <w:rPr>
          <w:rFonts w:asciiTheme="majorHAnsi" w:eastAsia="Arial" w:hAnsiTheme="majorHAnsi" w:cstheme="majorHAnsi"/>
          <w:bCs/>
          <w:color w:val="auto"/>
          <w:kern w:val="2"/>
          <w:sz w:val="20"/>
          <w:szCs w:val="20"/>
          <w:lang w:eastAsia="zh-CN"/>
        </w:rPr>
      </w:pPr>
    </w:p>
    <w:p w14:paraId="2A9BC2B0" w14:textId="77777777" w:rsidR="00513972" w:rsidRPr="00DE1FDD" w:rsidRDefault="002940C7" w:rsidP="009C5DB5">
      <w:pPr>
        <w:pStyle w:val="Akapitzlist"/>
        <w:widowControl w:val="0"/>
        <w:tabs>
          <w:tab w:val="left" w:pos="567"/>
          <w:tab w:val="left" w:pos="900"/>
          <w:tab w:val="left" w:pos="1260"/>
        </w:tabs>
        <w:spacing w:after="0" w:line="276" w:lineRule="auto"/>
        <w:ind w:left="425" w:right="363" w:firstLine="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color w:val="auto"/>
          <w:kern w:val="2"/>
          <w:szCs w:val="24"/>
          <w:lang w:eastAsia="zh-CN"/>
        </w:rPr>
        <w:t>Punktacja przyznana zostanie wg poniższego wzoru:</w:t>
      </w:r>
    </w:p>
    <w:p w14:paraId="3488A1A5" w14:textId="77777777" w:rsidR="00513972" w:rsidRPr="00DE1FDD" w:rsidRDefault="00513972">
      <w:pPr>
        <w:widowControl w:val="0"/>
        <w:tabs>
          <w:tab w:val="left" w:pos="0"/>
          <w:tab w:val="left" w:pos="567"/>
          <w:tab w:val="left" w:pos="900"/>
          <w:tab w:val="left" w:pos="1260"/>
        </w:tabs>
        <w:spacing w:after="0" w:line="240" w:lineRule="auto"/>
        <w:ind w:left="0" w:right="78" w:firstLine="0"/>
        <w:textAlignment w:val="baseline"/>
        <w:rPr>
          <w:rFonts w:asciiTheme="majorHAnsi" w:eastAsia="Arial" w:hAnsiTheme="majorHAnsi" w:cstheme="majorHAnsi"/>
          <w:bCs/>
          <w:color w:val="auto"/>
          <w:kern w:val="2"/>
          <w:sz w:val="20"/>
          <w:szCs w:val="20"/>
          <w:lang w:eastAsia="zh-CN"/>
        </w:rPr>
      </w:pPr>
    </w:p>
    <w:p w14:paraId="78AE0A42" w14:textId="77777777" w:rsidR="00513972" w:rsidRPr="00DE1FDD" w:rsidRDefault="002940C7">
      <w:pPr>
        <w:pStyle w:val="Akapitzlist"/>
        <w:spacing w:after="0" w:line="276" w:lineRule="auto"/>
        <w:ind w:left="564" w:right="0" w:firstLine="0"/>
        <w:jc w:val="center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eastAsia="Arial" w:hAnsiTheme="majorHAnsi" w:cstheme="majorHAnsi"/>
          <w:bCs/>
          <w:color w:val="auto"/>
          <w:kern w:val="2"/>
          <w:sz w:val="20"/>
          <w:szCs w:val="20"/>
          <w:lang w:eastAsia="zh-CN"/>
        </w:rPr>
        <w:lastRenderedPageBreak/>
        <w:t xml:space="preserve">najkrótszy czas konieczny na wymianę/uzupełnienie </w:t>
      </w:r>
      <w:r w:rsidRPr="00DE1FDD">
        <w:rPr>
          <w:rFonts w:asciiTheme="majorHAnsi" w:eastAsia="Arial" w:hAnsiTheme="majorHAnsi" w:cstheme="majorHAnsi"/>
          <w:bCs/>
          <w:color w:val="auto"/>
          <w:kern w:val="2"/>
          <w:sz w:val="20"/>
          <w:szCs w:val="20"/>
          <w:lang w:eastAsia="zh-CN"/>
        </w:rPr>
        <w:br/>
        <w:t>towaru ze wszystkich złożonych ofert</w:t>
      </w:r>
    </w:p>
    <w:p w14:paraId="47CC8594" w14:textId="77777777" w:rsidR="00513972" w:rsidRPr="00DE1FDD" w:rsidRDefault="002940C7">
      <w:pPr>
        <w:pStyle w:val="Akapitzlist"/>
        <w:spacing w:after="0" w:line="276" w:lineRule="auto"/>
        <w:ind w:left="564" w:right="-143" w:firstLine="0"/>
        <w:jc w:val="center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eastAsia="Arial" w:hAnsiTheme="majorHAnsi" w:cstheme="majorHAnsi"/>
          <w:b/>
          <w:bCs/>
          <w:color w:val="auto"/>
          <w:kern w:val="2"/>
          <w:sz w:val="20"/>
          <w:szCs w:val="20"/>
          <w:lang w:eastAsia="zh-CN"/>
        </w:rPr>
        <w:t>P</w:t>
      </w:r>
      <w:r w:rsidR="003756BB" w:rsidRPr="00DE1FDD">
        <w:rPr>
          <w:rFonts w:asciiTheme="majorHAnsi" w:eastAsia="Arial" w:hAnsiTheme="majorHAnsi" w:cstheme="majorHAnsi"/>
          <w:b/>
          <w:bCs/>
          <w:color w:val="auto"/>
          <w:kern w:val="2"/>
          <w:sz w:val="20"/>
          <w:szCs w:val="20"/>
          <w:lang w:eastAsia="zh-CN"/>
        </w:rPr>
        <w:t>3</w:t>
      </w:r>
      <w:r w:rsidRPr="00DE1FDD">
        <w:rPr>
          <w:rFonts w:asciiTheme="majorHAnsi" w:eastAsia="Arial" w:hAnsiTheme="majorHAnsi" w:cstheme="majorHAnsi"/>
          <w:b/>
          <w:bCs/>
          <w:color w:val="auto"/>
          <w:kern w:val="2"/>
          <w:sz w:val="20"/>
          <w:szCs w:val="20"/>
          <w:lang w:eastAsia="zh-CN"/>
        </w:rPr>
        <w:t xml:space="preserve"> </w:t>
      </w:r>
      <w:r w:rsidRPr="00DE1FDD">
        <w:rPr>
          <w:rFonts w:asciiTheme="majorHAnsi" w:eastAsia="Arial" w:hAnsiTheme="majorHAnsi" w:cstheme="majorHAnsi"/>
          <w:bCs/>
          <w:color w:val="auto"/>
          <w:kern w:val="2"/>
          <w:sz w:val="20"/>
          <w:szCs w:val="20"/>
          <w:lang w:eastAsia="zh-CN"/>
        </w:rPr>
        <w:t>=  ---------------------------------------------------------------------------- x 5</w:t>
      </w:r>
    </w:p>
    <w:p w14:paraId="0C2D657F" w14:textId="77777777" w:rsidR="00513972" w:rsidRPr="00DE1FDD" w:rsidRDefault="002940C7">
      <w:pPr>
        <w:pStyle w:val="Akapitzlist"/>
        <w:widowControl w:val="0"/>
        <w:tabs>
          <w:tab w:val="left" w:pos="0"/>
          <w:tab w:val="left" w:pos="567"/>
          <w:tab w:val="left" w:pos="900"/>
          <w:tab w:val="left" w:pos="1260"/>
        </w:tabs>
        <w:spacing w:after="0" w:line="276" w:lineRule="auto"/>
        <w:ind w:left="564" w:right="0" w:firstLine="0"/>
        <w:jc w:val="center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eastAsia="Arial" w:hAnsiTheme="majorHAnsi" w:cstheme="majorHAnsi"/>
          <w:bCs/>
          <w:color w:val="auto"/>
          <w:kern w:val="2"/>
          <w:sz w:val="20"/>
          <w:szCs w:val="20"/>
          <w:lang w:eastAsia="zh-CN"/>
        </w:rPr>
        <w:t>czas konieczny na wymianę/uzupełnienie towaru</w:t>
      </w:r>
    </w:p>
    <w:p w14:paraId="449B6DBD" w14:textId="77777777" w:rsidR="00513972" w:rsidRPr="00DE1FDD" w:rsidRDefault="002940C7">
      <w:pPr>
        <w:pStyle w:val="Akapitzlist"/>
        <w:widowControl w:val="0"/>
        <w:tabs>
          <w:tab w:val="left" w:pos="0"/>
          <w:tab w:val="left" w:pos="567"/>
          <w:tab w:val="left" w:pos="900"/>
          <w:tab w:val="left" w:pos="1260"/>
        </w:tabs>
        <w:spacing w:after="0" w:line="276" w:lineRule="auto"/>
        <w:ind w:left="564" w:right="0" w:firstLine="0"/>
        <w:jc w:val="center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eastAsia="Arial" w:hAnsiTheme="majorHAnsi" w:cstheme="majorHAnsi"/>
          <w:bCs/>
          <w:color w:val="auto"/>
          <w:kern w:val="2"/>
          <w:sz w:val="20"/>
          <w:szCs w:val="20"/>
          <w:lang w:eastAsia="zh-CN"/>
        </w:rPr>
        <w:t xml:space="preserve"> oferty badanej</w:t>
      </w:r>
    </w:p>
    <w:p w14:paraId="19CDB2C5" w14:textId="77777777" w:rsidR="00513972" w:rsidRPr="00DE1FDD" w:rsidRDefault="00513972">
      <w:pPr>
        <w:widowControl w:val="0"/>
        <w:tabs>
          <w:tab w:val="left" w:pos="0"/>
          <w:tab w:val="left" w:pos="567"/>
          <w:tab w:val="left" w:pos="900"/>
          <w:tab w:val="left" w:pos="1260"/>
        </w:tabs>
        <w:spacing w:after="0" w:line="276" w:lineRule="auto"/>
        <w:ind w:left="0" w:right="78" w:firstLine="0"/>
        <w:textAlignment w:val="baseline"/>
        <w:rPr>
          <w:rFonts w:asciiTheme="majorHAnsi" w:eastAsia="Arial" w:hAnsiTheme="majorHAnsi" w:cstheme="majorHAnsi"/>
          <w:bCs/>
          <w:color w:val="auto"/>
          <w:kern w:val="2"/>
          <w:sz w:val="20"/>
          <w:szCs w:val="20"/>
          <w:lang w:eastAsia="zh-CN"/>
        </w:rPr>
      </w:pPr>
    </w:p>
    <w:p w14:paraId="034FF182" w14:textId="77777777" w:rsidR="00513972" w:rsidRPr="00DE1FDD" w:rsidRDefault="002940C7" w:rsidP="004E4D55">
      <w:pPr>
        <w:pStyle w:val="Akapitzlist"/>
        <w:widowControl w:val="0"/>
        <w:tabs>
          <w:tab w:val="left" w:pos="284"/>
          <w:tab w:val="left" w:pos="851"/>
        </w:tabs>
        <w:spacing w:after="0" w:line="276" w:lineRule="auto"/>
        <w:ind w:left="426" w:right="363" w:hanging="284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0"/>
          <w:lang w:eastAsia="ar-SA"/>
        </w:rPr>
        <w:t>4.  Dla każdej z badanych ofert wyliczona zostanie ogólna liczba punktów (P) wg wzoru:</w:t>
      </w:r>
    </w:p>
    <w:p w14:paraId="2CF0B5B6" w14:textId="77777777" w:rsidR="00513972" w:rsidRPr="00DE1FDD" w:rsidRDefault="00513972">
      <w:pPr>
        <w:widowControl w:val="0"/>
        <w:tabs>
          <w:tab w:val="left" w:pos="360"/>
          <w:tab w:val="left" w:pos="720"/>
          <w:tab w:val="left" w:pos="2340"/>
        </w:tabs>
        <w:spacing w:after="0" w:line="276" w:lineRule="auto"/>
        <w:ind w:left="284" w:right="78" w:firstLine="0"/>
        <w:jc w:val="center"/>
        <w:textAlignment w:val="baseline"/>
        <w:rPr>
          <w:rFonts w:asciiTheme="majorHAnsi" w:hAnsiTheme="majorHAnsi" w:cstheme="majorHAnsi"/>
          <w:color w:val="auto"/>
          <w:sz w:val="12"/>
          <w:szCs w:val="12"/>
          <w:lang w:eastAsia="ar-SA"/>
        </w:rPr>
      </w:pPr>
    </w:p>
    <w:p w14:paraId="2977C46A" w14:textId="77777777" w:rsidR="00513972" w:rsidRPr="00DE1FDD" w:rsidRDefault="002940C7">
      <w:pPr>
        <w:widowControl w:val="0"/>
        <w:tabs>
          <w:tab w:val="left" w:pos="360"/>
          <w:tab w:val="left" w:pos="720"/>
          <w:tab w:val="left" w:pos="2340"/>
        </w:tabs>
        <w:spacing w:after="0" w:line="276" w:lineRule="auto"/>
        <w:ind w:left="284" w:right="78" w:firstLine="0"/>
        <w:jc w:val="center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/>
          <w:color w:val="auto"/>
          <w:szCs w:val="20"/>
          <w:lang w:eastAsia="ar-SA"/>
        </w:rPr>
        <w:t>P = P1 + P2 + P3</w:t>
      </w:r>
    </w:p>
    <w:p w14:paraId="72B6D0F3" w14:textId="77777777" w:rsidR="00513972" w:rsidRPr="00DE1FDD" w:rsidRDefault="00513972">
      <w:pPr>
        <w:tabs>
          <w:tab w:val="left" w:pos="360"/>
          <w:tab w:val="left" w:pos="720"/>
          <w:tab w:val="left" w:pos="2340"/>
        </w:tabs>
        <w:spacing w:after="0" w:line="276" w:lineRule="auto"/>
        <w:ind w:left="0" w:right="78" w:firstLine="0"/>
        <w:textAlignment w:val="baseline"/>
        <w:rPr>
          <w:rFonts w:asciiTheme="majorHAnsi" w:hAnsiTheme="majorHAnsi" w:cstheme="majorHAnsi"/>
          <w:b/>
          <w:color w:val="FF0000"/>
          <w:sz w:val="10"/>
          <w:szCs w:val="10"/>
          <w:lang w:eastAsia="ar-SA"/>
        </w:rPr>
      </w:pPr>
    </w:p>
    <w:p w14:paraId="6A7AEE30" w14:textId="77777777" w:rsidR="00513972" w:rsidRPr="00DE1FDD" w:rsidRDefault="002940C7" w:rsidP="00CC60B6">
      <w:pPr>
        <w:pStyle w:val="Akapitzlist"/>
        <w:tabs>
          <w:tab w:val="left" w:pos="284"/>
          <w:tab w:val="left" w:pos="720"/>
          <w:tab w:val="left" w:pos="851"/>
        </w:tabs>
        <w:spacing w:after="0" w:line="240" w:lineRule="auto"/>
        <w:ind w:left="426" w:right="363" w:hanging="284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auto"/>
          <w:szCs w:val="20"/>
          <w:lang w:eastAsia="ar-SA"/>
        </w:rPr>
        <w:t>5.  Jako najkorzystniejsza w poszczególnych zadaniach wybrana zostanie oferta, która uzyska  największą  liczbę punktów (P).</w:t>
      </w:r>
    </w:p>
    <w:p w14:paraId="0910A7A5" w14:textId="77777777" w:rsidR="00513972" w:rsidRPr="00DE1FDD" w:rsidRDefault="00513972" w:rsidP="00CC60B6">
      <w:pPr>
        <w:tabs>
          <w:tab w:val="left" w:pos="9214"/>
        </w:tabs>
        <w:spacing w:line="240" w:lineRule="auto"/>
        <w:ind w:left="0" w:right="-568" w:firstLine="0"/>
        <w:rPr>
          <w:rFonts w:asciiTheme="majorHAnsi" w:hAnsiTheme="majorHAnsi" w:cstheme="majorHAnsi"/>
          <w:color w:val="auto"/>
          <w:szCs w:val="24"/>
        </w:rPr>
      </w:pPr>
    </w:p>
    <w:p w14:paraId="5EFC1040" w14:textId="77777777" w:rsidR="00513972" w:rsidRPr="00DE1FDD" w:rsidRDefault="002940C7">
      <w:pPr>
        <w:numPr>
          <w:ilvl w:val="0"/>
          <w:numId w:val="29"/>
        </w:numPr>
        <w:tabs>
          <w:tab w:val="left" w:pos="563"/>
        </w:tabs>
        <w:spacing w:after="5" w:line="276" w:lineRule="auto"/>
        <w:ind w:left="0" w:right="221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/>
          <w:szCs w:val="24"/>
        </w:rPr>
        <w:t xml:space="preserve"> AUKCJA ELEKTRONICZNA  </w:t>
      </w:r>
    </w:p>
    <w:p w14:paraId="070840A5" w14:textId="77777777" w:rsidR="00513972" w:rsidRPr="00DE1FDD" w:rsidRDefault="002940C7" w:rsidP="00CC60B6">
      <w:pPr>
        <w:spacing w:after="0" w:line="240" w:lineRule="auto"/>
        <w:ind w:left="425" w:right="505" w:firstLine="0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 xml:space="preserve">Zamawiający nie przewiduje wyboru najkorzystniejszej oferty z zastosowaniem aukcji elektronicznej. </w:t>
      </w:r>
    </w:p>
    <w:p w14:paraId="62A4A1CD" w14:textId="77777777" w:rsidR="00513972" w:rsidRPr="00DE1FDD" w:rsidRDefault="00513972">
      <w:pPr>
        <w:spacing w:after="0" w:line="276" w:lineRule="auto"/>
        <w:ind w:left="0" w:right="503" w:firstLine="0"/>
        <w:rPr>
          <w:rFonts w:asciiTheme="majorHAnsi" w:hAnsiTheme="majorHAnsi" w:cstheme="majorHAnsi"/>
          <w:szCs w:val="24"/>
        </w:rPr>
      </w:pPr>
    </w:p>
    <w:p w14:paraId="60E02796" w14:textId="77777777" w:rsidR="00513972" w:rsidRPr="00DE1FDD" w:rsidRDefault="002940C7">
      <w:pPr>
        <w:pStyle w:val="Akapitzlist"/>
        <w:numPr>
          <w:ilvl w:val="0"/>
          <w:numId w:val="29"/>
        </w:numPr>
        <w:tabs>
          <w:tab w:val="left" w:pos="675"/>
        </w:tabs>
        <w:spacing w:after="5" w:line="276" w:lineRule="auto"/>
        <w:ind w:left="0" w:right="221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/>
          <w:szCs w:val="24"/>
        </w:rPr>
        <w:t xml:space="preserve">INFORMACJE O FORMALNOŚCIACH, JAKIE POWINNY ZOSTAĆ DOPEŁNIONE PO WYBORZE OFERTY W CELU ZAWARCIA UMOWY, WYMAGANIA DOTYCZĄCE ZABEZPIECZENIA NALEŻYTEGO   WYKONANIA UMOWY ORAZ WARUNKI UMOWY: </w:t>
      </w:r>
    </w:p>
    <w:p w14:paraId="125B97D6" w14:textId="77777777" w:rsidR="00513972" w:rsidRPr="00DE1FDD" w:rsidRDefault="002940C7" w:rsidP="00E93263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 xml:space="preserve">Wykonawca, którego oferta zostanie wybrana jako najkorzystniejsza zobowiązany będzie  do zawarcia umowy  w terminie i miejscu wskazanym przez zamawiającego. </w:t>
      </w:r>
    </w:p>
    <w:p w14:paraId="5EDCA742" w14:textId="77777777" w:rsidR="00513972" w:rsidRPr="00DE1FDD" w:rsidRDefault="002940C7">
      <w:pPr>
        <w:numPr>
          <w:ilvl w:val="0"/>
          <w:numId w:val="30"/>
        </w:numPr>
        <w:tabs>
          <w:tab w:val="left" w:pos="426"/>
        </w:tabs>
        <w:spacing w:after="0" w:line="276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 xml:space="preserve">Zamawiający </w:t>
      </w:r>
      <w:r w:rsidRPr="00DE1FDD">
        <w:rPr>
          <w:rFonts w:asciiTheme="majorHAnsi" w:hAnsiTheme="majorHAnsi" w:cstheme="majorHAnsi"/>
          <w:i/>
          <w:iCs/>
          <w:szCs w:val="24"/>
        </w:rPr>
        <w:t>nie będzie żądał wniesienia zabezpieczenia</w:t>
      </w:r>
      <w:r w:rsidRPr="00DE1FDD">
        <w:rPr>
          <w:rFonts w:asciiTheme="majorHAnsi" w:hAnsiTheme="majorHAnsi" w:cstheme="majorHAnsi"/>
          <w:szCs w:val="24"/>
        </w:rPr>
        <w:t xml:space="preserve"> należytego wykonania umowy. </w:t>
      </w:r>
    </w:p>
    <w:p w14:paraId="520989DC" w14:textId="539EFAB3" w:rsidR="00513972" w:rsidRPr="00DE1FDD" w:rsidRDefault="002940C7" w:rsidP="00E93263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 xml:space="preserve">Przed podpisaniem umowy </w:t>
      </w:r>
      <w:r w:rsidR="00FF7957">
        <w:rPr>
          <w:rFonts w:asciiTheme="majorHAnsi" w:hAnsiTheme="majorHAnsi" w:cstheme="majorHAnsi"/>
          <w:szCs w:val="24"/>
        </w:rPr>
        <w:t>W</w:t>
      </w:r>
      <w:r w:rsidRPr="00DE1FDD">
        <w:rPr>
          <w:rFonts w:asciiTheme="majorHAnsi" w:hAnsiTheme="majorHAnsi" w:cstheme="majorHAnsi"/>
          <w:szCs w:val="24"/>
        </w:rPr>
        <w:t>ykonawcy wspólnie ubiegający się o udzielenie zamówienia publicznego, których oferta została wybrana jako najkorzystniejsza, w przypadku dołączenia do oferty pełnomocnictwa tylko do reprezentowania w postępowaniu o udzielenie zamówienia publicznego, przedłożą stosowne pełnomocnictwo</w:t>
      </w:r>
      <w:r w:rsidR="00D95B30" w:rsidRPr="00DE1FDD">
        <w:rPr>
          <w:rFonts w:asciiTheme="majorHAnsi" w:hAnsiTheme="majorHAnsi" w:cstheme="majorHAnsi"/>
          <w:szCs w:val="24"/>
        </w:rPr>
        <w:t xml:space="preserve"> </w:t>
      </w:r>
      <w:r w:rsidRPr="00DE1FDD">
        <w:rPr>
          <w:rFonts w:asciiTheme="majorHAnsi" w:hAnsiTheme="majorHAnsi" w:cstheme="majorHAnsi"/>
          <w:szCs w:val="24"/>
        </w:rPr>
        <w:t xml:space="preserve">do podpisania umowy w sprawie zamówienia publicznego. Ponadto </w:t>
      </w:r>
      <w:r w:rsidR="005F16D7">
        <w:rPr>
          <w:rFonts w:asciiTheme="majorHAnsi" w:hAnsiTheme="majorHAnsi" w:cstheme="majorHAnsi"/>
          <w:szCs w:val="24"/>
        </w:rPr>
        <w:t>W</w:t>
      </w:r>
      <w:r w:rsidRPr="00DE1FDD">
        <w:rPr>
          <w:rFonts w:asciiTheme="majorHAnsi" w:hAnsiTheme="majorHAnsi" w:cstheme="majorHAnsi"/>
          <w:szCs w:val="24"/>
        </w:rPr>
        <w:t xml:space="preserve">ykonawcy zobowiązani są przedłożyć umowę regulującą współpracę </w:t>
      </w:r>
      <w:r w:rsidR="005F16D7">
        <w:rPr>
          <w:rFonts w:asciiTheme="majorHAnsi" w:hAnsiTheme="majorHAnsi" w:cstheme="majorHAnsi"/>
          <w:szCs w:val="24"/>
        </w:rPr>
        <w:t>W</w:t>
      </w:r>
      <w:r w:rsidRPr="00DE1FDD">
        <w:rPr>
          <w:rFonts w:asciiTheme="majorHAnsi" w:hAnsiTheme="majorHAnsi" w:cstheme="majorHAnsi"/>
          <w:szCs w:val="24"/>
        </w:rPr>
        <w:t>ykonawców występujących wspólnie (jeśli nie była dołączona do oferty).</w:t>
      </w:r>
    </w:p>
    <w:p w14:paraId="52FA9290" w14:textId="30BD3AF5" w:rsidR="00513972" w:rsidRPr="00DE1FDD" w:rsidRDefault="00196A32">
      <w:pPr>
        <w:numPr>
          <w:ilvl w:val="0"/>
          <w:numId w:val="30"/>
        </w:numPr>
        <w:tabs>
          <w:tab w:val="left" w:pos="426"/>
        </w:tabs>
        <w:spacing w:after="0" w:line="276" w:lineRule="auto"/>
        <w:ind w:left="426" w:right="363" w:hanging="284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szCs w:val="24"/>
        </w:rPr>
        <w:t>Projektowane</w:t>
      </w:r>
      <w:r w:rsidR="002940C7" w:rsidRPr="00DE1FDD">
        <w:rPr>
          <w:rFonts w:asciiTheme="majorHAnsi" w:hAnsiTheme="majorHAnsi" w:cstheme="majorHAnsi"/>
          <w:szCs w:val="24"/>
        </w:rPr>
        <w:t xml:space="preserve"> postanowienia umowy określa </w:t>
      </w:r>
      <w:r w:rsidR="002940C7" w:rsidRPr="00DE1FDD">
        <w:rPr>
          <w:rFonts w:asciiTheme="majorHAnsi" w:hAnsiTheme="majorHAnsi" w:cstheme="majorHAnsi"/>
          <w:i/>
          <w:szCs w:val="24"/>
        </w:rPr>
        <w:t xml:space="preserve">załącznik nr 3 do SWZ. </w:t>
      </w:r>
    </w:p>
    <w:p w14:paraId="71D58FC0" w14:textId="6CA2CCDB" w:rsidR="00513972" w:rsidRPr="00DE1FDD" w:rsidRDefault="002940C7" w:rsidP="00E93263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 xml:space="preserve">Jeżeli Wykonawca, którego oferta została wybrana jako najkorzystniejsza uchyla się od zawarcia umowy w sprawie zamówienia publicznego, zamawiający zgodnie z art. 263 ustawy może dokonać ponownego badania i oceny ofert spośród ofert pozostałych w postępowaniu </w:t>
      </w:r>
      <w:r w:rsidR="00FF7957">
        <w:rPr>
          <w:rFonts w:asciiTheme="majorHAnsi" w:hAnsiTheme="majorHAnsi" w:cstheme="majorHAnsi"/>
          <w:szCs w:val="24"/>
        </w:rPr>
        <w:t>W</w:t>
      </w:r>
      <w:r w:rsidRPr="00DE1FDD">
        <w:rPr>
          <w:rFonts w:asciiTheme="majorHAnsi" w:hAnsiTheme="majorHAnsi" w:cstheme="majorHAnsi"/>
          <w:szCs w:val="24"/>
        </w:rPr>
        <w:t>ykonawców oraz wybrać najkorzystniejszą ofertę albo unieważnić postępowanie.</w:t>
      </w:r>
      <w:r w:rsidRPr="00DE1FDD">
        <w:rPr>
          <w:rFonts w:asciiTheme="majorHAnsi" w:hAnsiTheme="majorHAnsi" w:cstheme="majorHAnsi"/>
          <w:szCs w:val="24"/>
          <w:lang w:eastAsia="ar-SA"/>
        </w:rPr>
        <w:t xml:space="preserve"> </w:t>
      </w:r>
    </w:p>
    <w:p w14:paraId="28F8B91B" w14:textId="77777777" w:rsidR="00513972" w:rsidRPr="00DE1FDD" w:rsidRDefault="002940C7" w:rsidP="00E93263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  <w:lang w:eastAsia="ar-SA"/>
        </w:rPr>
        <w:t>Dwukrotne nieusprawiedliwione niestawienie się przez Wykonawcę w wyznaczonym terminie celem podpisania umowy uznaje się za uchylenie od zawarcia umowy, co upoważnia Zamawiającego do przeprowadzenia procedury zgodnie z art. 263 ustawy.</w:t>
      </w:r>
      <w:r w:rsidRPr="00DE1FDD">
        <w:rPr>
          <w:rFonts w:asciiTheme="majorHAnsi" w:hAnsiTheme="majorHAnsi" w:cstheme="majorHAnsi"/>
          <w:szCs w:val="24"/>
        </w:rPr>
        <w:t xml:space="preserve">  </w:t>
      </w:r>
    </w:p>
    <w:p w14:paraId="68E1FA20" w14:textId="77777777" w:rsidR="00513972" w:rsidRPr="00DE1FDD" w:rsidRDefault="00513972" w:rsidP="00E93263">
      <w:pPr>
        <w:spacing w:after="0" w:line="240" w:lineRule="auto"/>
        <w:ind w:left="426" w:right="363" w:hanging="284"/>
        <w:rPr>
          <w:rFonts w:asciiTheme="majorHAnsi" w:hAnsiTheme="majorHAnsi" w:cstheme="majorHAnsi"/>
          <w:szCs w:val="24"/>
        </w:rPr>
      </w:pPr>
    </w:p>
    <w:p w14:paraId="40459C1B" w14:textId="77777777" w:rsidR="00513972" w:rsidRPr="00DE1FDD" w:rsidRDefault="002940C7" w:rsidP="007A3310">
      <w:pPr>
        <w:spacing w:after="5" w:line="240" w:lineRule="auto"/>
        <w:ind w:left="0" w:right="221" w:firstLine="0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/>
          <w:szCs w:val="24"/>
        </w:rPr>
        <w:t xml:space="preserve">XVII. POUCZENIE O ŚRODKACH OCHRONY PRAWNEJ PRZYSŁUGUJĄCYCH WYKONAWCY W TOKU POSTĘPOWANIA O UDZIELENIE ZAMÓWIENIA: </w:t>
      </w:r>
    </w:p>
    <w:p w14:paraId="6429DF98" w14:textId="77777777" w:rsidR="00F01DEE" w:rsidRDefault="00F44A07" w:rsidP="00F01DEE">
      <w:pPr>
        <w:numPr>
          <w:ilvl w:val="0"/>
          <w:numId w:val="44"/>
        </w:numPr>
        <w:suppressAutoHyphens w:val="0"/>
        <w:spacing w:after="0" w:line="276" w:lineRule="auto"/>
        <w:ind w:left="426" w:right="363" w:hanging="284"/>
        <w:jc w:val="left"/>
        <w:rPr>
          <w:rFonts w:asciiTheme="majorHAnsi" w:hAnsiTheme="majorHAnsi" w:cstheme="majorHAnsi"/>
        </w:rPr>
      </w:pPr>
      <w:r w:rsidRPr="00F01DEE">
        <w:rPr>
          <w:rFonts w:asciiTheme="majorHAnsi" w:hAnsiTheme="majorHAnsi" w:cstheme="majorHAnsi"/>
        </w:rPr>
        <w:t>Uprawnieni do korzystania ze środków ochrony prawnej</w:t>
      </w:r>
    </w:p>
    <w:p w14:paraId="58B34313" w14:textId="73D7E58C" w:rsidR="00F01DEE" w:rsidRDefault="00F01DEE" w:rsidP="007A3310">
      <w:pPr>
        <w:pStyle w:val="Akapitzlist"/>
        <w:numPr>
          <w:ilvl w:val="0"/>
          <w:numId w:val="66"/>
        </w:numPr>
        <w:suppressAutoHyphens w:val="0"/>
        <w:spacing w:after="0" w:line="240" w:lineRule="auto"/>
        <w:ind w:left="714" w:right="0" w:hanging="357"/>
        <w:rPr>
          <w:rFonts w:asciiTheme="majorHAnsi" w:hAnsiTheme="majorHAnsi" w:cstheme="majorHAnsi"/>
        </w:rPr>
      </w:pPr>
      <w:r w:rsidRPr="00F01DEE">
        <w:rPr>
          <w:rFonts w:asciiTheme="majorHAnsi" w:hAnsiTheme="majorHAnsi" w:cstheme="majorHAnsi"/>
        </w:rPr>
        <w:t xml:space="preserve">Środki ochrony prawnej </w:t>
      </w:r>
      <w:r w:rsidRPr="002A6076">
        <w:rPr>
          <w:rFonts w:asciiTheme="majorHAnsi" w:hAnsiTheme="majorHAnsi" w:cstheme="majorHAnsi"/>
        </w:rPr>
        <w:t xml:space="preserve">określone w Dziale IX ustawy </w:t>
      </w:r>
      <w:proofErr w:type="spellStart"/>
      <w:r w:rsidRPr="002A6076">
        <w:rPr>
          <w:rFonts w:asciiTheme="majorHAnsi" w:hAnsiTheme="majorHAnsi" w:cstheme="majorHAnsi"/>
        </w:rPr>
        <w:t>Pzp</w:t>
      </w:r>
      <w:proofErr w:type="spellEnd"/>
      <w:r w:rsidRPr="002A6076">
        <w:rPr>
          <w:rFonts w:asciiTheme="majorHAnsi" w:hAnsiTheme="majorHAnsi" w:cstheme="majorHAnsi"/>
        </w:rPr>
        <w:t xml:space="preserve"> przysługują</w:t>
      </w:r>
      <w:r w:rsidRPr="00F01DEE">
        <w:rPr>
          <w:rFonts w:asciiTheme="majorHAnsi" w:hAnsiTheme="majorHAnsi" w:cstheme="majorHAnsi"/>
        </w:rPr>
        <w:t xml:space="preserve"> </w:t>
      </w:r>
      <w:r w:rsidR="00FD53BB">
        <w:rPr>
          <w:rFonts w:asciiTheme="majorHAnsi" w:hAnsiTheme="majorHAnsi" w:cstheme="majorHAnsi"/>
        </w:rPr>
        <w:t>W</w:t>
      </w:r>
      <w:r w:rsidRPr="00F01DEE">
        <w:rPr>
          <w:rFonts w:asciiTheme="majorHAnsi" w:hAnsiTheme="majorHAnsi" w:cstheme="majorHAnsi"/>
        </w:rPr>
        <w:t>ykonawcy, uczestnikowi konkursu oraz innemu podmiotowi, jeżeli ma lub miał interes w uzyskaniu zamówienia lub nagrody w konkursie oraz poniósł lub może ponieść szkodę w wyniku naruszenia przez Zamawiającego przepisów ustawy.</w:t>
      </w:r>
    </w:p>
    <w:p w14:paraId="70210FCF" w14:textId="71B29DF9" w:rsidR="00F01DEE" w:rsidRPr="002A6076" w:rsidRDefault="00F01DEE" w:rsidP="007A3310">
      <w:pPr>
        <w:pStyle w:val="Akapitzlist"/>
        <w:numPr>
          <w:ilvl w:val="0"/>
          <w:numId w:val="66"/>
        </w:numPr>
        <w:suppressAutoHyphens w:val="0"/>
        <w:spacing w:after="0" w:line="240" w:lineRule="auto"/>
        <w:ind w:left="714" w:right="0" w:hanging="35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lastRenderedPageBreak/>
        <w:t xml:space="preserve">Środki </w:t>
      </w:r>
      <w:r w:rsidRPr="00F01DEE">
        <w:rPr>
          <w:rFonts w:asciiTheme="majorHAnsi" w:hAnsiTheme="majorHAnsi" w:cstheme="majorHAnsi"/>
        </w:rPr>
        <w:t>ochrony prawnej wobec ogłoszenia</w:t>
      </w:r>
      <w:r>
        <w:rPr>
          <w:rFonts w:asciiTheme="majorHAnsi" w:hAnsiTheme="majorHAnsi" w:cstheme="majorHAnsi"/>
        </w:rPr>
        <w:t xml:space="preserve"> </w:t>
      </w:r>
      <w:r w:rsidRPr="00F01DEE">
        <w:rPr>
          <w:rFonts w:asciiTheme="majorHAnsi" w:hAnsiTheme="majorHAnsi" w:cstheme="majorHAnsi"/>
        </w:rPr>
        <w:t>wszczynającego postępowanie o udzielenie zamówienia oraz dokumentów</w:t>
      </w:r>
      <w:r>
        <w:rPr>
          <w:rFonts w:asciiTheme="majorHAnsi" w:hAnsiTheme="majorHAnsi" w:cstheme="majorHAnsi"/>
        </w:rPr>
        <w:t xml:space="preserve"> </w:t>
      </w:r>
      <w:r w:rsidRPr="00F01DEE">
        <w:rPr>
          <w:rFonts w:asciiTheme="majorHAnsi" w:hAnsiTheme="majorHAnsi" w:cstheme="majorHAnsi"/>
        </w:rPr>
        <w:t xml:space="preserve">zamówienia przysługują również organizacjom wpisanym na listę, o której mowa w art. 469 pkt 15 ustawy </w:t>
      </w:r>
      <w:proofErr w:type="spellStart"/>
      <w:r w:rsidRPr="00F01DEE">
        <w:rPr>
          <w:rFonts w:asciiTheme="majorHAnsi" w:hAnsiTheme="majorHAnsi" w:cstheme="majorHAnsi"/>
        </w:rPr>
        <w:t>Pzp</w:t>
      </w:r>
      <w:proofErr w:type="spellEnd"/>
      <w:r w:rsidRPr="00F01DEE">
        <w:rPr>
          <w:rFonts w:asciiTheme="majorHAnsi" w:hAnsiTheme="majorHAnsi" w:cstheme="majorHAnsi"/>
        </w:rPr>
        <w:t>, oraz Rzecznikowi Małych</w:t>
      </w:r>
      <w:r w:rsidRPr="002A6076">
        <w:rPr>
          <w:rFonts w:asciiTheme="majorHAnsi" w:hAnsiTheme="majorHAnsi" w:cstheme="majorHAnsi"/>
        </w:rPr>
        <w:t xml:space="preserve"> i średnich </w:t>
      </w:r>
      <w:r w:rsidRPr="00F01DEE">
        <w:rPr>
          <w:rFonts w:asciiTheme="majorHAnsi" w:hAnsiTheme="majorHAnsi" w:cstheme="majorHAnsi"/>
        </w:rPr>
        <w:t>Przedsiębiorców</w:t>
      </w:r>
      <w:r w:rsidRPr="002A6076">
        <w:rPr>
          <w:rFonts w:asciiTheme="majorHAnsi" w:hAnsiTheme="majorHAnsi" w:cstheme="majorHAnsi"/>
        </w:rPr>
        <w:t>.</w:t>
      </w:r>
    </w:p>
    <w:p w14:paraId="4C385BEF" w14:textId="3F686538" w:rsidR="00F44A07" w:rsidRPr="002A6076" w:rsidRDefault="00F44A07" w:rsidP="007A3310">
      <w:pPr>
        <w:numPr>
          <w:ilvl w:val="0"/>
          <w:numId w:val="44"/>
        </w:numPr>
        <w:suppressAutoHyphens w:val="0"/>
        <w:spacing w:after="0" w:line="240" w:lineRule="auto"/>
        <w:ind w:left="426" w:right="363" w:hanging="284"/>
        <w:jc w:val="left"/>
        <w:rPr>
          <w:rFonts w:asciiTheme="majorHAnsi" w:hAnsiTheme="majorHAnsi" w:cstheme="majorHAnsi"/>
        </w:rPr>
      </w:pPr>
      <w:r w:rsidRPr="002A6076">
        <w:rPr>
          <w:rFonts w:asciiTheme="majorHAnsi" w:hAnsiTheme="majorHAnsi" w:cstheme="majorHAnsi"/>
        </w:rPr>
        <w:t>Odwołanie</w:t>
      </w:r>
    </w:p>
    <w:p w14:paraId="5533F708" w14:textId="77777777" w:rsidR="00F44A07" w:rsidRPr="00DE1FDD" w:rsidRDefault="00F44A07">
      <w:pPr>
        <w:numPr>
          <w:ilvl w:val="0"/>
          <w:numId w:val="52"/>
        </w:numPr>
        <w:suppressAutoHyphens w:val="0"/>
        <w:spacing w:after="0" w:line="240" w:lineRule="auto"/>
        <w:ind w:left="714" w:right="0" w:hanging="357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</w:rPr>
        <w:t>Odwołanie przysługuje na:</w:t>
      </w:r>
    </w:p>
    <w:p w14:paraId="2AA6A8C9" w14:textId="56A5E7FB" w:rsidR="00892286" w:rsidRPr="00DE1FDD" w:rsidRDefault="00F44A07">
      <w:pPr>
        <w:pStyle w:val="Akapitzlist"/>
        <w:numPr>
          <w:ilvl w:val="2"/>
          <w:numId w:val="27"/>
        </w:numPr>
        <w:suppressAutoHyphens w:val="0"/>
        <w:spacing w:after="0" w:line="240" w:lineRule="auto"/>
        <w:ind w:left="1135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</w:rPr>
        <w:t>niezgodną z przepisami ustawy czynność Zamawiającego podjętą w postępowaniu o udzielenie zamówienia, w tym na projektowane postanowienia umowy;</w:t>
      </w:r>
    </w:p>
    <w:p w14:paraId="564D4B5B" w14:textId="77777777" w:rsidR="00892286" w:rsidRPr="00DE1FDD" w:rsidRDefault="00F44A07">
      <w:pPr>
        <w:pStyle w:val="Akapitzlist"/>
        <w:numPr>
          <w:ilvl w:val="2"/>
          <w:numId w:val="27"/>
        </w:numPr>
        <w:suppressAutoHyphens w:val="0"/>
        <w:spacing w:after="0" w:line="240" w:lineRule="auto"/>
        <w:ind w:left="1135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</w:rPr>
        <w:t>zaniechanie czynności, do której Zamawiający był zobowiązany na podstawie ustawy;</w:t>
      </w:r>
    </w:p>
    <w:p w14:paraId="292BAB81" w14:textId="4D6957F1" w:rsidR="00F44A07" w:rsidRPr="00DE1FDD" w:rsidRDefault="00F44A07">
      <w:pPr>
        <w:pStyle w:val="Akapitzlist"/>
        <w:numPr>
          <w:ilvl w:val="2"/>
          <w:numId w:val="27"/>
        </w:numPr>
        <w:suppressAutoHyphens w:val="0"/>
        <w:spacing w:after="0" w:line="240" w:lineRule="auto"/>
        <w:ind w:left="1135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</w:rPr>
        <w:t>zaniechanie przeprowadzenia postępowania o udzielenie zamówienia lub konkursu, mimo że Zamawiający był do tego obowiązany.</w:t>
      </w:r>
    </w:p>
    <w:p w14:paraId="73A7E782" w14:textId="307A4B07" w:rsidR="00061E4C" w:rsidRPr="00061E4C" w:rsidRDefault="00F44A07" w:rsidP="00365426">
      <w:pPr>
        <w:numPr>
          <w:ilvl w:val="0"/>
          <w:numId w:val="52"/>
        </w:numPr>
        <w:suppressAutoHyphens w:val="0"/>
        <w:spacing w:after="0" w:line="240" w:lineRule="auto"/>
        <w:ind w:left="714" w:right="363" w:hanging="357"/>
        <w:rPr>
          <w:rFonts w:asciiTheme="majorHAnsi" w:hAnsiTheme="majorHAnsi" w:cstheme="majorHAnsi"/>
        </w:rPr>
      </w:pPr>
      <w:r w:rsidRPr="00061E4C">
        <w:rPr>
          <w:rFonts w:asciiTheme="majorHAnsi" w:hAnsiTheme="majorHAnsi" w:cstheme="majorHAnsi"/>
        </w:rPr>
        <w:t xml:space="preserve">Odwołanie wnosi się do Prezesa Krajowej Izby Odwoławczej </w:t>
      </w:r>
      <w:r w:rsidR="00061E4C" w:rsidRPr="00061E4C">
        <w:rPr>
          <w:rFonts w:asciiTheme="majorHAnsi" w:hAnsiTheme="majorHAnsi" w:cstheme="majorHAnsi"/>
        </w:rPr>
        <w:t xml:space="preserve">w formie pisemnej albo w formie elektronicznej (opatrzonej kwalifikowanym podpisem elektronicznym) albo w postaci elektronicznej opatrzonej podpisem zaufanym, zgodnie z art. 514 ustawy </w:t>
      </w:r>
      <w:proofErr w:type="spellStart"/>
      <w:r w:rsidR="00061E4C" w:rsidRPr="00061E4C">
        <w:rPr>
          <w:rFonts w:asciiTheme="majorHAnsi" w:hAnsiTheme="majorHAnsi" w:cstheme="majorHAnsi"/>
        </w:rPr>
        <w:t>Pzp</w:t>
      </w:r>
      <w:proofErr w:type="spellEnd"/>
      <w:r w:rsidR="00061E4C">
        <w:rPr>
          <w:rFonts w:asciiTheme="majorHAnsi" w:hAnsiTheme="majorHAnsi" w:cstheme="majorHAnsi"/>
        </w:rPr>
        <w:t>.</w:t>
      </w:r>
      <w:r w:rsidR="00061E4C" w:rsidRPr="00061E4C">
        <w:rPr>
          <w:rFonts w:asciiTheme="majorHAnsi" w:hAnsiTheme="majorHAnsi" w:cstheme="majorHAnsi"/>
        </w:rPr>
        <w:t xml:space="preserve"> </w:t>
      </w:r>
    </w:p>
    <w:p w14:paraId="5F15A803" w14:textId="3582BD60" w:rsidR="00F44A07" w:rsidRPr="00061E4C" w:rsidRDefault="00F44A07" w:rsidP="00365426">
      <w:pPr>
        <w:numPr>
          <w:ilvl w:val="0"/>
          <w:numId w:val="52"/>
        </w:numPr>
        <w:suppressAutoHyphens w:val="0"/>
        <w:spacing w:after="0" w:line="240" w:lineRule="auto"/>
        <w:ind w:left="714" w:right="363" w:hanging="357"/>
        <w:rPr>
          <w:rFonts w:asciiTheme="majorHAnsi" w:hAnsiTheme="majorHAnsi" w:cstheme="majorHAnsi"/>
        </w:rPr>
      </w:pPr>
      <w:r w:rsidRPr="00061E4C">
        <w:rPr>
          <w:rFonts w:asciiTheme="majorHAnsi" w:hAnsiTheme="majorHAnsi" w:cstheme="majorHAnsi"/>
        </w:rPr>
        <w:t>Odwołujący przekazuje kopię odwołania Zamawiającemu przed upływem terminu do jego wniesienia w sposób umożliwiający zapoznanie się z jego treścią przed upływem tego terminu.</w:t>
      </w:r>
    </w:p>
    <w:p w14:paraId="5CDB7599" w14:textId="77777777" w:rsidR="00F44A07" w:rsidRPr="00662F58" w:rsidRDefault="00F44A07">
      <w:pPr>
        <w:numPr>
          <w:ilvl w:val="0"/>
          <w:numId w:val="45"/>
        </w:numPr>
        <w:suppressAutoHyphens w:val="0"/>
        <w:spacing w:after="0" w:line="276" w:lineRule="auto"/>
        <w:ind w:left="426" w:right="363" w:hanging="284"/>
        <w:jc w:val="left"/>
        <w:rPr>
          <w:rFonts w:asciiTheme="majorHAnsi" w:hAnsiTheme="majorHAnsi" w:cstheme="majorHAnsi"/>
        </w:rPr>
      </w:pPr>
      <w:r w:rsidRPr="00662F58">
        <w:rPr>
          <w:rFonts w:asciiTheme="majorHAnsi" w:hAnsiTheme="majorHAnsi" w:cstheme="majorHAnsi"/>
        </w:rPr>
        <w:t>Terminy wniesienia odwołania</w:t>
      </w:r>
    </w:p>
    <w:p w14:paraId="6A3B47BF" w14:textId="4D8FD32F" w:rsidR="00F44A07" w:rsidRPr="00DE1FDD" w:rsidRDefault="00F44A07">
      <w:pPr>
        <w:numPr>
          <w:ilvl w:val="0"/>
          <w:numId w:val="53"/>
        </w:numPr>
        <w:suppressAutoHyphens w:val="0"/>
        <w:spacing w:after="0" w:line="240" w:lineRule="auto"/>
        <w:ind w:left="714" w:right="363" w:hanging="357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</w:rPr>
        <w:t xml:space="preserve">Odwołanie wnosi się w terminie </w:t>
      </w:r>
      <w:r w:rsidR="00410DD4">
        <w:rPr>
          <w:rFonts w:asciiTheme="majorHAnsi" w:hAnsiTheme="majorHAnsi" w:cstheme="majorHAnsi"/>
        </w:rPr>
        <w:t>5</w:t>
      </w:r>
      <w:r w:rsidRPr="00DE1FDD">
        <w:rPr>
          <w:rFonts w:asciiTheme="majorHAnsi" w:hAnsiTheme="majorHAnsi" w:cstheme="majorHAnsi"/>
        </w:rPr>
        <w:t xml:space="preserve"> dni od dnia przekazania informacji o czynności Zamawiającego stanowiącej podstawę jego wniesienia.</w:t>
      </w:r>
    </w:p>
    <w:p w14:paraId="1954A178" w14:textId="77777777" w:rsidR="00410DD4" w:rsidRPr="00410DD4" w:rsidRDefault="00F44A07" w:rsidP="00C91FB5">
      <w:pPr>
        <w:numPr>
          <w:ilvl w:val="0"/>
          <w:numId w:val="53"/>
        </w:numPr>
        <w:suppressAutoHyphens w:val="0"/>
        <w:spacing w:after="0" w:line="240" w:lineRule="auto"/>
        <w:ind w:left="714" w:right="363" w:hanging="357"/>
        <w:rPr>
          <w:rFonts w:asciiTheme="majorHAnsi" w:hAnsiTheme="majorHAnsi" w:cstheme="majorHAnsi"/>
        </w:rPr>
      </w:pPr>
      <w:r w:rsidRPr="00410DD4">
        <w:rPr>
          <w:rFonts w:asciiTheme="majorHAnsi" w:hAnsiTheme="majorHAnsi" w:cstheme="majorHAnsi"/>
        </w:rPr>
        <w:t xml:space="preserve">Odwołanie wobec treści ogłoszenia o zamówieniu lub wobec postanowień </w:t>
      </w:r>
      <w:r w:rsidR="00410DD4" w:rsidRPr="00410DD4">
        <w:rPr>
          <w:rFonts w:asciiTheme="majorHAnsi" w:hAnsiTheme="majorHAnsi" w:cstheme="majorHAnsi"/>
        </w:rPr>
        <w:t>SWZ wnosi się w terminie 5 dni od dnia zamieszczenia ogłoszenia w Biuletynie Zamówień Publicznych lub zamieszczenia dokumentów zamówienia na stronie internetowej.</w:t>
      </w:r>
    </w:p>
    <w:p w14:paraId="46F26CA8" w14:textId="6CDCC843" w:rsidR="00F44A07" w:rsidRPr="00410DD4" w:rsidRDefault="00F44A07" w:rsidP="00C91FB5">
      <w:pPr>
        <w:numPr>
          <w:ilvl w:val="0"/>
          <w:numId w:val="53"/>
        </w:numPr>
        <w:suppressAutoHyphens w:val="0"/>
        <w:spacing w:after="0" w:line="240" w:lineRule="auto"/>
        <w:ind w:left="714" w:right="363" w:hanging="357"/>
        <w:rPr>
          <w:rFonts w:asciiTheme="majorHAnsi" w:hAnsiTheme="majorHAnsi" w:cstheme="majorHAnsi"/>
        </w:rPr>
      </w:pPr>
      <w:r w:rsidRPr="00410DD4">
        <w:rPr>
          <w:rFonts w:asciiTheme="majorHAnsi" w:hAnsiTheme="majorHAnsi" w:cstheme="majorHAnsi"/>
        </w:rPr>
        <w:t xml:space="preserve">Odwołanie wobec czynności innych niż określone powyżej wnosi się w terminie </w:t>
      </w:r>
      <w:r w:rsidR="00410DD4">
        <w:rPr>
          <w:rFonts w:asciiTheme="majorHAnsi" w:hAnsiTheme="majorHAnsi" w:cstheme="majorHAnsi"/>
        </w:rPr>
        <w:t>5</w:t>
      </w:r>
      <w:r w:rsidRPr="00410DD4">
        <w:rPr>
          <w:rFonts w:asciiTheme="majorHAnsi" w:hAnsiTheme="majorHAnsi" w:cstheme="majorHAnsi"/>
        </w:rPr>
        <w:t xml:space="preserve"> dni od dnia, w którym powzięto lub przy zachowaniu należytej staranności można było powziąć wiadomość o okolicznościach stanowiących podstawę jego wniesienia.</w:t>
      </w:r>
    </w:p>
    <w:p w14:paraId="7062DFF8" w14:textId="77777777" w:rsidR="00307124" w:rsidRPr="00DE1FDD" w:rsidRDefault="00F44A07">
      <w:pPr>
        <w:numPr>
          <w:ilvl w:val="0"/>
          <w:numId w:val="53"/>
        </w:numPr>
        <w:suppressAutoHyphens w:val="0"/>
        <w:spacing w:after="0" w:line="240" w:lineRule="auto"/>
        <w:ind w:left="714" w:right="363" w:hanging="357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</w:rPr>
        <w:t>Jeżeli Zamawiający nie przesłał zawiadomienia o wyborze najkorzystniejszej oferty, odwołanie wnosi się nie później niż w terminie:</w:t>
      </w:r>
    </w:p>
    <w:p w14:paraId="3869E064" w14:textId="77777777" w:rsidR="00410DD4" w:rsidRPr="00410DD4" w:rsidRDefault="00410DD4" w:rsidP="00365426">
      <w:pPr>
        <w:pStyle w:val="Akapitzlist"/>
        <w:numPr>
          <w:ilvl w:val="1"/>
          <w:numId w:val="3"/>
        </w:numPr>
        <w:suppressAutoHyphens w:val="0"/>
        <w:spacing w:after="0" w:line="240" w:lineRule="auto"/>
        <w:ind w:left="1135" w:right="363" w:hanging="284"/>
        <w:rPr>
          <w:rFonts w:asciiTheme="majorHAnsi" w:hAnsiTheme="majorHAnsi" w:cstheme="majorHAnsi"/>
        </w:rPr>
      </w:pPr>
      <w:r w:rsidRPr="00410DD4">
        <w:rPr>
          <w:rFonts w:asciiTheme="majorHAnsi" w:hAnsiTheme="majorHAnsi" w:cstheme="majorHAnsi"/>
        </w:rPr>
        <w:t>15</w:t>
      </w:r>
      <w:r w:rsidR="00F44A07" w:rsidRPr="00410DD4">
        <w:rPr>
          <w:rFonts w:asciiTheme="majorHAnsi" w:hAnsiTheme="majorHAnsi" w:cstheme="majorHAnsi"/>
        </w:rPr>
        <w:t xml:space="preserve"> dni od dnia publikacji ogłoszenia o udzieleniu zamówienia w</w:t>
      </w:r>
      <w:r w:rsidRPr="00410DD4">
        <w:rPr>
          <w:rFonts w:asciiTheme="majorHAnsi" w:hAnsiTheme="majorHAnsi" w:cstheme="majorHAnsi"/>
        </w:rPr>
        <w:t xml:space="preserve"> Biuletynie Zamówień Publicznych;</w:t>
      </w:r>
    </w:p>
    <w:p w14:paraId="5D3F33E2" w14:textId="2FAEB46E" w:rsidR="00F44A07" w:rsidRPr="00410DD4" w:rsidRDefault="00F44A07" w:rsidP="00365426">
      <w:pPr>
        <w:pStyle w:val="Akapitzlist"/>
        <w:numPr>
          <w:ilvl w:val="1"/>
          <w:numId w:val="3"/>
        </w:numPr>
        <w:suppressAutoHyphens w:val="0"/>
        <w:spacing w:after="0" w:line="240" w:lineRule="auto"/>
        <w:ind w:left="1135" w:right="363" w:hanging="284"/>
        <w:rPr>
          <w:rFonts w:asciiTheme="majorHAnsi" w:hAnsiTheme="majorHAnsi" w:cstheme="majorHAnsi"/>
        </w:rPr>
      </w:pPr>
      <w:r w:rsidRPr="00410DD4">
        <w:rPr>
          <w:rFonts w:asciiTheme="majorHAnsi" w:hAnsiTheme="majorHAnsi" w:cstheme="majorHAnsi"/>
        </w:rPr>
        <w:t xml:space="preserve"> </w:t>
      </w:r>
      <w:r w:rsidR="00154E7D" w:rsidRPr="00154E7D">
        <w:rPr>
          <w:rFonts w:asciiTheme="majorHAnsi" w:hAnsiTheme="majorHAnsi" w:cstheme="majorHAnsi"/>
        </w:rPr>
        <w:t>1</w:t>
      </w:r>
      <w:r w:rsidRPr="00154E7D">
        <w:rPr>
          <w:rFonts w:asciiTheme="majorHAnsi" w:hAnsiTheme="majorHAnsi" w:cstheme="majorHAnsi"/>
        </w:rPr>
        <w:t xml:space="preserve"> </w:t>
      </w:r>
      <w:r w:rsidR="00154E7D" w:rsidRPr="00154E7D">
        <w:rPr>
          <w:rFonts w:asciiTheme="majorHAnsi" w:hAnsiTheme="majorHAnsi" w:cstheme="majorHAnsi"/>
        </w:rPr>
        <w:t>miesiąca od dnia zawarcia umowy – jeżeli Zamawiający nie opublikował w Biuletynie Zamówień Publicznych ogłoszenia o udzieleniu zamówienia</w:t>
      </w:r>
      <w:r w:rsidR="00154E7D">
        <w:rPr>
          <w:rFonts w:asciiTheme="majorHAnsi" w:hAnsiTheme="majorHAnsi" w:cstheme="majorHAnsi"/>
        </w:rPr>
        <w:t>.</w:t>
      </w:r>
    </w:p>
    <w:p w14:paraId="5FCF1DA6" w14:textId="66825879" w:rsidR="004D6529" w:rsidRPr="004D6529" w:rsidRDefault="004D6529" w:rsidP="004D6529">
      <w:pPr>
        <w:numPr>
          <w:ilvl w:val="0"/>
          <w:numId w:val="46"/>
        </w:numPr>
        <w:suppressAutoHyphens w:val="0"/>
        <w:spacing w:after="0" w:line="276" w:lineRule="auto"/>
        <w:ind w:left="426" w:right="363" w:hanging="284"/>
        <w:jc w:val="left"/>
        <w:rPr>
          <w:rFonts w:asciiTheme="majorHAnsi" w:hAnsiTheme="majorHAnsi" w:cstheme="majorHAnsi"/>
        </w:rPr>
      </w:pPr>
      <w:r w:rsidRPr="004D6529">
        <w:rPr>
          <w:rFonts w:asciiTheme="majorHAnsi" w:hAnsiTheme="majorHAnsi" w:cstheme="majorHAnsi"/>
        </w:rPr>
        <w:t xml:space="preserve"> Pozostałe informacje dotyczące środków ochrony prawnej</w:t>
      </w:r>
    </w:p>
    <w:p w14:paraId="27B160E4" w14:textId="77777777" w:rsidR="004D6529" w:rsidRPr="004D6529" w:rsidRDefault="004D6529" w:rsidP="00365426">
      <w:pPr>
        <w:numPr>
          <w:ilvl w:val="0"/>
          <w:numId w:val="68"/>
        </w:numPr>
        <w:suppressAutoHyphens w:val="0"/>
        <w:spacing w:after="0" w:line="240" w:lineRule="auto"/>
        <w:ind w:left="714" w:right="363" w:hanging="357"/>
        <w:jc w:val="left"/>
        <w:rPr>
          <w:rFonts w:asciiTheme="majorHAnsi" w:hAnsiTheme="majorHAnsi" w:cstheme="majorHAnsi"/>
        </w:rPr>
      </w:pPr>
      <w:r w:rsidRPr="004D6529">
        <w:rPr>
          <w:rFonts w:asciiTheme="majorHAnsi" w:hAnsiTheme="majorHAnsi" w:cstheme="majorHAnsi"/>
        </w:rPr>
        <w:t xml:space="preserve">W sprawach nieuregulowanych w niniejszym rozdziale, zastosowanie mają przepisy Działu IX ustawy </w:t>
      </w:r>
      <w:proofErr w:type="spellStart"/>
      <w:r w:rsidRPr="004D6529">
        <w:rPr>
          <w:rFonts w:asciiTheme="majorHAnsi" w:hAnsiTheme="majorHAnsi" w:cstheme="majorHAnsi"/>
        </w:rPr>
        <w:t>Pzp</w:t>
      </w:r>
      <w:proofErr w:type="spellEnd"/>
      <w:r w:rsidRPr="004D6529">
        <w:rPr>
          <w:rFonts w:asciiTheme="majorHAnsi" w:hAnsiTheme="majorHAnsi" w:cstheme="majorHAnsi"/>
        </w:rPr>
        <w:t xml:space="preserve"> (art. 505–590), które szczegółowo określają procedurę odwoławczą oraz skargową.</w:t>
      </w:r>
    </w:p>
    <w:p w14:paraId="5ADEE0C5" w14:textId="77777777" w:rsidR="004D6529" w:rsidRPr="004D6529" w:rsidRDefault="004D6529" w:rsidP="00365426">
      <w:pPr>
        <w:numPr>
          <w:ilvl w:val="0"/>
          <w:numId w:val="68"/>
        </w:numPr>
        <w:suppressAutoHyphens w:val="0"/>
        <w:spacing w:after="0" w:line="240" w:lineRule="auto"/>
        <w:ind w:left="714" w:right="363" w:hanging="357"/>
        <w:jc w:val="left"/>
        <w:rPr>
          <w:rFonts w:asciiTheme="majorHAnsi" w:hAnsiTheme="majorHAnsi" w:cstheme="majorHAnsi"/>
        </w:rPr>
      </w:pPr>
      <w:r w:rsidRPr="004D6529">
        <w:rPr>
          <w:rFonts w:asciiTheme="majorHAnsi" w:hAnsiTheme="majorHAnsi" w:cstheme="majorHAnsi"/>
        </w:rPr>
        <w:t>Na orzeczenie Krajowej Izby Odwoławczej oraz postanowienie Prezesa Izby, stronom oraz uczestnikom postępowania odwoławczego przysługuje skarga do sądu.</w:t>
      </w:r>
    </w:p>
    <w:p w14:paraId="3361CC85" w14:textId="77777777" w:rsidR="004D6529" w:rsidRPr="004D6529" w:rsidRDefault="004D6529" w:rsidP="00365426">
      <w:pPr>
        <w:numPr>
          <w:ilvl w:val="0"/>
          <w:numId w:val="68"/>
        </w:numPr>
        <w:suppressAutoHyphens w:val="0"/>
        <w:spacing w:after="0" w:line="240" w:lineRule="auto"/>
        <w:ind w:left="714" w:right="363" w:hanging="357"/>
        <w:jc w:val="left"/>
        <w:rPr>
          <w:rFonts w:asciiTheme="majorHAnsi" w:hAnsiTheme="majorHAnsi" w:cstheme="majorHAnsi"/>
        </w:rPr>
      </w:pPr>
      <w:r w:rsidRPr="004D6529">
        <w:rPr>
          <w:rFonts w:asciiTheme="majorHAnsi" w:hAnsiTheme="majorHAnsi" w:cstheme="majorHAnsi"/>
        </w:rPr>
        <w:t>Skargę wnosi się do Sądu Okręgowego w Warszawie – Sądu Zamówień Publicznych, za pośrednictwem Prezesa Krajowej Izby Odwoławczej, w terminie 14 dni od dnia doręczenia orzeczenia Izby lub postanowienia Prezesa Izby.</w:t>
      </w:r>
    </w:p>
    <w:p w14:paraId="49EFD3D2" w14:textId="77777777" w:rsidR="004D6529" w:rsidRPr="004D6529" w:rsidRDefault="004D6529" w:rsidP="00365426">
      <w:pPr>
        <w:numPr>
          <w:ilvl w:val="0"/>
          <w:numId w:val="68"/>
        </w:numPr>
        <w:suppressAutoHyphens w:val="0"/>
        <w:spacing w:after="0" w:line="240" w:lineRule="auto"/>
        <w:ind w:left="714" w:right="363" w:hanging="357"/>
        <w:jc w:val="left"/>
        <w:rPr>
          <w:rFonts w:asciiTheme="majorHAnsi" w:hAnsiTheme="majorHAnsi" w:cstheme="majorHAnsi"/>
        </w:rPr>
      </w:pPr>
      <w:r w:rsidRPr="004D6529">
        <w:rPr>
          <w:rFonts w:asciiTheme="majorHAnsi" w:hAnsiTheme="majorHAnsi" w:cstheme="majorHAnsi"/>
        </w:rPr>
        <w:t>Postępowanie odwoławcze oraz posiedzenia i rozprawy mogą być prowadzone przy użyciu urządzeń technicznych umożliwiających ich przeprowadzenie na odległość, zgodnie z decyzją Izby.</w:t>
      </w:r>
    </w:p>
    <w:p w14:paraId="023DA0F0" w14:textId="77777777" w:rsidR="004D6529" w:rsidRDefault="004D6529" w:rsidP="004D6529">
      <w:pPr>
        <w:suppressAutoHyphens w:val="0"/>
        <w:spacing w:after="0" w:line="276" w:lineRule="auto"/>
        <w:ind w:left="426" w:right="363" w:firstLine="0"/>
        <w:jc w:val="left"/>
        <w:rPr>
          <w:rFonts w:asciiTheme="majorHAnsi" w:hAnsiTheme="majorHAnsi" w:cstheme="majorHAnsi"/>
        </w:rPr>
      </w:pPr>
    </w:p>
    <w:p w14:paraId="77E6F090" w14:textId="77777777" w:rsidR="00513972" w:rsidRPr="00DE1FDD" w:rsidRDefault="002940C7" w:rsidP="00B802CA">
      <w:pPr>
        <w:spacing w:after="5" w:line="276" w:lineRule="auto"/>
        <w:ind w:left="0" w:right="221" w:firstLine="0"/>
        <w:rPr>
          <w:rFonts w:asciiTheme="majorHAnsi" w:hAnsiTheme="majorHAnsi" w:cstheme="majorHAnsi"/>
        </w:rPr>
      </w:pPr>
      <w:r w:rsidRPr="00DE1FDD">
        <w:rPr>
          <w:rFonts w:asciiTheme="majorHAnsi" w:eastAsia="Calibri" w:hAnsiTheme="majorHAnsi" w:cstheme="majorHAnsi"/>
          <w:b/>
          <w:bCs/>
          <w:color w:val="auto"/>
          <w:szCs w:val="24"/>
          <w:lang w:eastAsia="en-US"/>
        </w:rPr>
        <w:t xml:space="preserve">XVIII KLAUZULA INFORMACYJNA: </w:t>
      </w:r>
    </w:p>
    <w:p w14:paraId="71A7B4C7" w14:textId="77777777" w:rsidR="00513972" w:rsidRPr="00DE1FDD" w:rsidRDefault="002940C7" w:rsidP="00365426">
      <w:pPr>
        <w:spacing w:after="0" w:line="240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00000A"/>
          <w:kern w:val="2"/>
          <w:szCs w:val="24"/>
          <w:lang w:eastAsia="ar-SA"/>
        </w:rPr>
        <w:t xml:space="preserve">1. Zgodnie z art. 13 ust. 1 - 3 </w:t>
      </w:r>
      <w:r w:rsidRPr="00DE1FDD">
        <w:rPr>
          <w:rFonts w:asciiTheme="majorHAnsi" w:eastAsia="Calibri" w:hAnsiTheme="majorHAnsi" w:cstheme="majorHAnsi"/>
          <w:color w:val="00000A"/>
          <w:kern w:val="2"/>
          <w:szCs w:val="24"/>
          <w:lang w:eastAsia="ar-SA"/>
        </w:rPr>
        <w:t xml:space="preserve">rozporządzenia Parlamentu Europejskiego i Rady (UE) 2016/679 z dnia 27 kwietnia 2016 r. w sprawie ochrony osób fizycznych w związku z przetwarzaniem danych </w:t>
      </w:r>
      <w:r w:rsidRPr="00DE1FDD">
        <w:rPr>
          <w:rFonts w:asciiTheme="majorHAnsi" w:eastAsia="Calibri" w:hAnsiTheme="majorHAnsi" w:cstheme="majorHAnsi"/>
          <w:color w:val="00000A"/>
          <w:kern w:val="2"/>
          <w:szCs w:val="24"/>
          <w:lang w:eastAsia="ar-SA"/>
        </w:rPr>
        <w:lastRenderedPageBreak/>
        <w:t xml:space="preserve">osobowych i w sprawie swobodnego przepływu takich danych oraz uchylenia dyrektywy 95/46/WE (ogólne rozporządzenie o ochronie danych) (Dz. Urz. UE L 119 z 04.05.2016), </w:t>
      </w:r>
      <w:r w:rsidRPr="00DE1FDD">
        <w:rPr>
          <w:rFonts w:asciiTheme="majorHAnsi" w:hAnsiTheme="majorHAnsi" w:cstheme="majorHAnsi"/>
          <w:color w:val="00000A"/>
          <w:kern w:val="2"/>
          <w:szCs w:val="24"/>
          <w:lang w:eastAsia="ar-SA"/>
        </w:rPr>
        <w:t xml:space="preserve">dalej „RODO”, informuję, że: </w:t>
      </w:r>
    </w:p>
    <w:p w14:paraId="49CF28DC" w14:textId="77777777" w:rsidR="00513972" w:rsidRPr="00DE1FDD" w:rsidRDefault="009B4A55" w:rsidP="00365426">
      <w:pPr>
        <w:numPr>
          <w:ilvl w:val="0"/>
          <w:numId w:val="39"/>
        </w:numPr>
        <w:tabs>
          <w:tab w:val="left" w:pos="0"/>
        </w:tabs>
        <w:spacing w:after="0" w:line="240" w:lineRule="auto"/>
        <w:ind w:left="714" w:right="363" w:hanging="357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00000A"/>
          <w:kern w:val="2"/>
          <w:szCs w:val="24"/>
          <w:lang w:eastAsia="ar-SA"/>
        </w:rPr>
        <w:t>A</w:t>
      </w:r>
      <w:r w:rsidR="002940C7" w:rsidRPr="00DE1FDD">
        <w:rPr>
          <w:rFonts w:asciiTheme="majorHAnsi" w:hAnsiTheme="majorHAnsi" w:cstheme="majorHAnsi"/>
          <w:color w:val="00000A"/>
          <w:kern w:val="2"/>
          <w:szCs w:val="24"/>
          <w:lang w:eastAsia="ar-SA"/>
        </w:rPr>
        <w:t xml:space="preserve">dministratorem Pani/Pana danych osobowych jest: Zespół Szkół Gastronomiczno-Hotelarskich w Toruniu ul. Osikowa 15, 87-100 Toruń, Kontakt: tel.: (56) 657 37 77, </w:t>
      </w:r>
    </w:p>
    <w:p w14:paraId="0276B15D" w14:textId="617D8EEC" w:rsidR="009B4A55" w:rsidRPr="00DE1FDD" w:rsidRDefault="009B4A55" w:rsidP="00365426">
      <w:pPr>
        <w:numPr>
          <w:ilvl w:val="0"/>
          <w:numId w:val="39"/>
        </w:numPr>
        <w:tabs>
          <w:tab w:val="left" w:pos="0"/>
        </w:tabs>
        <w:spacing w:after="0" w:line="240" w:lineRule="auto"/>
        <w:ind w:left="714" w:right="363" w:hanging="357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color w:val="00000A"/>
          <w:kern w:val="2"/>
          <w:szCs w:val="24"/>
          <w:lang w:eastAsia="ar-SA"/>
        </w:rPr>
        <w:t>K</w:t>
      </w:r>
      <w:r w:rsidR="002940C7" w:rsidRPr="00DE1FDD">
        <w:rPr>
          <w:rFonts w:asciiTheme="majorHAnsi" w:hAnsiTheme="majorHAnsi" w:cstheme="majorHAnsi"/>
          <w:color w:val="00000A"/>
          <w:kern w:val="2"/>
          <w:szCs w:val="24"/>
          <w:lang w:eastAsia="ar-SA"/>
        </w:rPr>
        <w:t xml:space="preserve">ontakt do inspektora ochrony danych osobowych Pana </w:t>
      </w:r>
      <w:r w:rsidRPr="00DE1FDD">
        <w:rPr>
          <w:rFonts w:asciiTheme="majorHAnsi" w:hAnsiTheme="majorHAnsi" w:cstheme="majorHAnsi"/>
          <w:color w:val="auto"/>
          <w:szCs w:val="24"/>
        </w:rPr>
        <w:t>Jakuba Rutkowskiego</w:t>
      </w:r>
      <w:r w:rsidR="00F32EE7" w:rsidRPr="00DE1FDD">
        <w:rPr>
          <w:rFonts w:asciiTheme="majorHAnsi" w:hAnsiTheme="majorHAnsi" w:cstheme="majorHAnsi"/>
          <w:color w:val="auto"/>
          <w:szCs w:val="24"/>
        </w:rPr>
        <w:t xml:space="preserve"> </w:t>
      </w:r>
      <w:r w:rsidRPr="00DE1FDD">
        <w:rPr>
          <w:rFonts w:asciiTheme="majorHAnsi" w:hAnsiTheme="majorHAnsi" w:cstheme="majorHAnsi"/>
          <w:color w:val="auto"/>
          <w:szCs w:val="24"/>
        </w:rPr>
        <w:t xml:space="preserve">mailowy: </w:t>
      </w:r>
      <w:hyperlink r:id="rId13" w:history="1">
        <w:r w:rsidRPr="00DE1FDD">
          <w:rPr>
            <w:rStyle w:val="Hipercze"/>
            <w:rFonts w:asciiTheme="majorHAnsi" w:hAnsiTheme="majorHAnsi" w:cstheme="majorHAnsi"/>
            <w:szCs w:val="24"/>
          </w:rPr>
          <w:t>rodo1@tcuw.torun.pl</w:t>
        </w:r>
      </w:hyperlink>
      <w:r w:rsidRPr="00DE1FDD">
        <w:rPr>
          <w:rFonts w:asciiTheme="majorHAnsi" w:hAnsiTheme="majorHAnsi" w:cstheme="majorHAnsi"/>
          <w:color w:val="auto"/>
          <w:szCs w:val="24"/>
        </w:rPr>
        <w:t xml:space="preserve">. </w:t>
      </w:r>
      <w:hyperlink r:id="rId14" w:history="1">
        <w:r w:rsidRPr="00DE1FDD">
          <w:rPr>
            <w:rStyle w:val="Hipercze"/>
            <w:rFonts w:asciiTheme="majorHAnsi" w:hAnsiTheme="majorHAnsi" w:cstheme="majorHAnsi"/>
            <w:szCs w:val="24"/>
          </w:rPr>
          <w:t>j.rutkowski@tcuw.torun.pl</w:t>
        </w:r>
      </w:hyperlink>
      <w:r w:rsidR="001354B8" w:rsidRPr="00DE1FDD">
        <w:rPr>
          <w:rFonts w:asciiTheme="majorHAnsi" w:hAnsiTheme="majorHAnsi" w:cstheme="majorHAnsi"/>
          <w:color w:val="auto"/>
          <w:szCs w:val="24"/>
        </w:rPr>
        <w:t xml:space="preserve"> </w:t>
      </w:r>
      <w:r w:rsidRPr="00DE1FDD">
        <w:rPr>
          <w:rFonts w:asciiTheme="majorHAnsi" w:hAnsiTheme="majorHAnsi" w:cstheme="majorHAnsi"/>
          <w:color w:val="auto"/>
          <w:szCs w:val="24"/>
        </w:rPr>
        <w:t>lub pisemny na adres: Pl. Św. Katarzyny 9, 87-100 Toruń.</w:t>
      </w:r>
    </w:p>
    <w:p w14:paraId="1E7EE912" w14:textId="77777777" w:rsidR="00CE495A" w:rsidRPr="00DE1FDD" w:rsidRDefault="00CE495A" w:rsidP="00365426">
      <w:pPr>
        <w:pStyle w:val="Akapitzlist"/>
        <w:numPr>
          <w:ilvl w:val="0"/>
          <w:numId w:val="39"/>
        </w:numPr>
        <w:tabs>
          <w:tab w:val="left" w:pos="0"/>
        </w:tabs>
        <w:spacing w:after="0" w:line="240" w:lineRule="auto"/>
        <w:ind w:left="714" w:right="363" w:hanging="357"/>
        <w:textAlignment w:val="baseline"/>
        <w:rPr>
          <w:rFonts w:asciiTheme="majorHAnsi" w:hAnsiTheme="majorHAnsi" w:cstheme="majorHAnsi"/>
          <w:color w:val="auto"/>
          <w:szCs w:val="24"/>
        </w:rPr>
      </w:pPr>
      <w:r w:rsidRPr="00DE1FDD">
        <w:rPr>
          <w:rFonts w:asciiTheme="majorHAnsi" w:hAnsiTheme="majorHAnsi" w:cstheme="majorHAnsi"/>
          <w:color w:val="auto"/>
          <w:szCs w:val="24"/>
        </w:rPr>
        <w:t>Administrator danych osobowych przetwarza Pani/Pana dane osobowe na podstawie obowiązujących przepisów prawa, zawartych umów oraz na podstawie udzielonej zgody.</w:t>
      </w:r>
    </w:p>
    <w:p w14:paraId="05C0186F" w14:textId="77777777" w:rsidR="00CE495A" w:rsidRPr="00DE1FDD" w:rsidRDefault="00CE495A" w:rsidP="00365426">
      <w:pPr>
        <w:pStyle w:val="Akapitzlist"/>
        <w:numPr>
          <w:ilvl w:val="0"/>
          <w:numId w:val="39"/>
        </w:numPr>
        <w:tabs>
          <w:tab w:val="left" w:pos="0"/>
        </w:tabs>
        <w:spacing w:after="0" w:line="240" w:lineRule="auto"/>
        <w:ind w:left="714" w:right="363" w:hanging="357"/>
        <w:textAlignment w:val="baseline"/>
        <w:rPr>
          <w:rFonts w:asciiTheme="majorHAnsi" w:hAnsiTheme="majorHAnsi" w:cstheme="majorHAnsi"/>
          <w:color w:val="auto"/>
          <w:szCs w:val="24"/>
        </w:rPr>
      </w:pPr>
      <w:r w:rsidRPr="00DE1FDD">
        <w:rPr>
          <w:rFonts w:asciiTheme="majorHAnsi" w:hAnsiTheme="majorHAnsi" w:cstheme="majorHAnsi"/>
          <w:color w:val="auto"/>
          <w:szCs w:val="24"/>
        </w:rPr>
        <w:t>Pani/Pana dane osobowe przetwarzane są w celu/celach:</w:t>
      </w:r>
    </w:p>
    <w:p w14:paraId="357609FB" w14:textId="77777777" w:rsidR="00CE495A" w:rsidRPr="00DE1FDD" w:rsidRDefault="00CE495A">
      <w:pPr>
        <w:pStyle w:val="Akapitzlist"/>
        <w:numPr>
          <w:ilvl w:val="2"/>
          <w:numId w:val="40"/>
        </w:numPr>
        <w:tabs>
          <w:tab w:val="left" w:pos="0"/>
        </w:tabs>
        <w:spacing w:before="120" w:afterLines="120" w:after="288" w:line="240" w:lineRule="auto"/>
        <w:ind w:left="1135" w:right="363" w:hanging="284"/>
        <w:textAlignment w:val="baseline"/>
        <w:rPr>
          <w:rFonts w:asciiTheme="majorHAnsi" w:hAnsiTheme="majorHAnsi" w:cstheme="majorHAnsi"/>
          <w:color w:val="auto"/>
          <w:szCs w:val="24"/>
        </w:rPr>
      </w:pPr>
      <w:r w:rsidRPr="00DE1FDD">
        <w:rPr>
          <w:rFonts w:asciiTheme="majorHAnsi" w:hAnsiTheme="majorHAnsi" w:cstheme="majorHAnsi"/>
          <w:color w:val="auto"/>
          <w:szCs w:val="24"/>
        </w:rPr>
        <w:t xml:space="preserve">wypełnienia obowiązków prawnych ciążących na Zespole Szkół </w:t>
      </w:r>
      <w:r w:rsidR="00D307D6" w:rsidRPr="00DE1FDD">
        <w:rPr>
          <w:rFonts w:asciiTheme="majorHAnsi" w:hAnsiTheme="majorHAnsi" w:cstheme="majorHAnsi"/>
          <w:color w:val="00000A"/>
          <w:kern w:val="2"/>
          <w:szCs w:val="24"/>
          <w:lang w:eastAsia="ar-SA"/>
        </w:rPr>
        <w:t>Gastronomiczno-Hotelarskich</w:t>
      </w:r>
      <w:r w:rsidRPr="00DE1FDD">
        <w:rPr>
          <w:rFonts w:asciiTheme="majorHAnsi" w:hAnsiTheme="majorHAnsi" w:cstheme="majorHAnsi"/>
          <w:color w:val="auto"/>
          <w:szCs w:val="24"/>
        </w:rPr>
        <w:t xml:space="preserve"> w Toruniu wynikających z przepisów powszechnie obowiązującego prawa;</w:t>
      </w:r>
    </w:p>
    <w:p w14:paraId="0C69A9BE" w14:textId="77777777" w:rsidR="00CE495A" w:rsidRPr="00DE1FDD" w:rsidRDefault="00CE495A">
      <w:pPr>
        <w:pStyle w:val="Akapitzlist"/>
        <w:numPr>
          <w:ilvl w:val="2"/>
          <w:numId w:val="40"/>
        </w:numPr>
        <w:tabs>
          <w:tab w:val="left" w:pos="0"/>
        </w:tabs>
        <w:spacing w:before="120" w:afterLines="120" w:after="288" w:line="240" w:lineRule="auto"/>
        <w:ind w:left="1135" w:right="363" w:hanging="284"/>
        <w:textAlignment w:val="baseline"/>
        <w:rPr>
          <w:rFonts w:asciiTheme="majorHAnsi" w:hAnsiTheme="majorHAnsi" w:cstheme="majorHAnsi"/>
          <w:color w:val="auto"/>
          <w:szCs w:val="24"/>
        </w:rPr>
      </w:pPr>
      <w:r w:rsidRPr="00DE1FDD">
        <w:rPr>
          <w:rFonts w:asciiTheme="majorHAnsi" w:hAnsiTheme="majorHAnsi" w:cstheme="majorHAnsi"/>
          <w:color w:val="auto"/>
          <w:szCs w:val="24"/>
        </w:rPr>
        <w:t xml:space="preserve">realizacji umów zawartych z podmiotami działającymi na rzecz Zespołu </w:t>
      </w:r>
      <w:r w:rsidR="00D307D6" w:rsidRPr="00DE1FDD">
        <w:rPr>
          <w:rFonts w:asciiTheme="majorHAnsi" w:hAnsiTheme="majorHAnsi" w:cstheme="majorHAnsi"/>
          <w:color w:val="00000A"/>
          <w:kern w:val="2"/>
          <w:szCs w:val="24"/>
          <w:lang w:eastAsia="ar-SA"/>
        </w:rPr>
        <w:t>Gastronomiczno-Hotelarskich</w:t>
      </w:r>
      <w:r w:rsidRPr="00DE1FDD">
        <w:rPr>
          <w:rFonts w:asciiTheme="majorHAnsi" w:hAnsiTheme="majorHAnsi" w:cstheme="majorHAnsi"/>
          <w:color w:val="auto"/>
          <w:szCs w:val="24"/>
        </w:rPr>
        <w:t xml:space="preserve"> w Toruniu.</w:t>
      </w:r>
    </w:p>
    <w:p w14:paraId="4CA1A368" w14:textId="77777777" w:rsidR="00CE495A" w:rsidRPr="00DE1FDD" w:rsidRDefault="00CE495A" w:rsidP="00365426">
      <w:pPr>
        <w:pStyle w:val="Akapitzlist"/>
        <w:numPr>
          <w:ilvl w:val="0"/>
          <w:numId w:val="39"/>
        </w:numPr>
        <w:tabs>
          <w:tab w:val="left" w:pos="0"/>
        </w:tabs>
        <w:spacing w:after="0" w:line="240" w:lineRule="auto"/>
        <w:ind w:left="714" w:right="363" w:hanging="357"/>
        <w:textAlignment w:val="baseline"/>
        <w:rPr>
          <w:rFonts w:asciiTheme="majorHAnsi" w:hAnsiTheme="majorHAnsi" w:cstheme="majorHAnsi"/>
          <w:color w:val="auto"/>
          <w:szCs w:val="24"/>
        </w:rPr>
      </w:pPr>
      <w:r w:rsidRPr="00DE1FDD">
        <w:rPr>
          <w:rFonts w:asciiTheme="majorHAnsi" w:hAnsiTheme="majorHAnsi" w:cstheme="majorHAnsi"/>
          <w:color w:val="auto"/>
          <w:szCs w:val="24"/>
        </w:rPr>
        <w:t>W związku z przetwarzaniem danych w celach, o których mowa w pkt 4</w:t>
      </w:r>
      <w:r w:rsidR="00D70889" w:rsidRPr="00DE1FDD">
        <w:rPr>
          <w:rFonts w:asciiTheme="majorHAnsi" w:hAnsiTheme="majorHAnsi" w:cstheme="majorHAnsi"/>
          <w:color w:val="auto"/>
          <w:szCs w:val="24"/>
        </w:rPr>
        <w:t>)</w:t>
      </w:r>
      <w:r w:rsidRPr="00DE1FDD">
        <w:rPr>
          <w:rFonts w:asciiTheme="majorHAnsi" w:hAnsiTheme="majorHAnsi" w:cstheme="majorHAnsi"/>
          <w:color w:val="auto"/>
          <w:szCs w:val="24"/>
        </w:rPr>
        <w:t>, odbiorcami Pani/Pana danych osobowych mogą być:</w:t>
      </w:r>
    </w:p>
    <w:p w14:paraId="7006AE43" w14:textId="77777777" w:rsidR="00CE495A" w:rsidRPr="00DE1FDD" w:rsidRDefault="00CE495A">
      <w:pPr>
        <w:pStyle w:val="Akapitzlist"/>
        <w:numPr>
          <w:ilvl w:val="2"/>
          <w:numId w:val="41"/>
        </w:numPr>
        <w:tabs>
          <w:tab w:val="left" w:pos="0"/>
        </w:tabs>
        <w:spacing w:after="0" w:line="240" w:lineRule="auto"/>
        <w:ind w:left="1135" w:right="363" w:hanging="284"/>
        <w:textAlignment w:val="baseline"/>
        <w:rPr>
          <w:rFonts w:asciiTheme="majorHAnsi" w:hAnsiTheme="majorHAnsi" w:cstheme="majorHAnsi"/>
          <w:color w:val="auto"/>
          <w:szCs w:val="24"/>
        </w:rPr>
      </w:pPr>
      <w:r w:rsidRPr="00DE1FDD">
        <w:rPr>
          <w:rFonts w:asciiTheme="majorHAnsi" w:hAnsiTheme="majorHAnsi" w:cstheme="majorHAnsi"/>
          <w:color w:val="auto"/>
          <w:szCs w:val="24"/>
        </w:rPr>
        <w:t>organy władzy publicznej oraz podmioty wykonujące zadania publiczne lub działające na zlecenie organów władzy publicznej, w zakresie i w celach, które wynikają z przepisów powszechnie obowiązującego prawa;</w:t>
      </w:r>
    </w:p>
    <w:p w14:paraId="4B58263E" w14:textId="77777777" w:rsidR="00CE495A" w:rsidRPr="00DE1FDD" w:rsidRDefault="00CE495A">
      <w:pPr>
        <w:pStyle w:val="Akapitzlist"/>
        <w:numPr>
          <w:ilvl w:val="2"/>
          <w:numId w:val="41"/>
        </w:numPr>
        <w:tabs>
          <w:tab w:val="left" w:pos="0"/>
        </w:tabs>
        <w:spacing w:after="0" w:line="240" w:lineRule="auto"/>
        <w:ind w:left="1135" w:right="363" w:hanging="284"/>
        <w:textAlignment w:val="baseline"/>
        <w:rPr>
          <w:rFonts w:asciiTheme="majorHAnsi" w:hAnsiTheme="majorHAnsi" w:cstheme="majorHAnsi"/>
          <w:color w:val="auto"/>
          <w:szCs w:val="24"/>
        </w:rPr>
      </w:pPr>
      <w:r w:rsidRPr="00DE1FDD">
        <w:rPr>
          <w:rFonts w:asciiTheme="majorHAnsi" w:hAnsiTheme="majorHAnsi" w:cstheme="majorHAnsi"/>
          <w:color w:val="auto"/>
          <w:szCs w:val="24"/>
        </w:rPr>
        <w:t xml:space="preserve">inne podmioty, które na podstawie stosownych umów podpisanych z Zespołem Szkół </w:t>
      </w:r>
      <w:r w:rsidR="009E467D" w:rsidRPr="00DE1FDD">
        <w:rPr>
          <w:rFonts w:asciiTheme="majorHAnsi" w:hAnsiTheme="majorHAnsi" w:cstheme="majorHAnsi"/>
          <w:color w:val="00000A"/>
          <w:kern w:val="2"/>
          <w:szCs w:val="24"/>
          <w:lang w:eastAsia="ar-SA"/>
        </w:rPr>
        <w:t>Gastronomiczno-Hotelarskich</w:t>
      </w:r>
      <w:r w:rsidR="009E467D" w:rsidRPr="00DE1FDD">
        <w:rPr>
          <w:rFonts w:asciiTheme="majorHAnsi" w:hAnsiTheme="majorHAnsi" w:cstheme="majorHAnsi"/>
          <w:color w:val="auto"/>
          <w:szCs w:val="24"/>
        </w:rPr>
        <w:t xml:space="preserve"> </w:t>
      </w:r>
      <w:r w:rsidRPr="00DE1FDD">
        <w:rPr>
          <w:rFonts w:asciiTheme="majorHAnsi" w:hAnsiTheme="majorHAnsi" w:cstheme="majorHAnsi"/>
          <w:color w:val="auto"/>
          <w:szCs w:val="24"/>
        </w:rPr>
        <w:t xml:space="preserve">w Toruniu, przetwarzają dane osobowe, dla których Administratorem jest Zespół Szkół </w:t>
      </w:r>
      <w:r w:rsidR="009E467D" w:rsidRPr="00DE1FDD">
        <w:rPr>
          <w:rFonts w:asciiTheme="majorHAnsi" w:hAnsiTheme="majorHAnsi" w:cstheme="majorHAnsi"/>
          <w:color w:val="00000A"/>
          <w:kern w:val="2"/>
          <w:szCs w:val="24"/>
          <w:lang w:eastAsia="ar-SA"/>
        </w:rPr>
        <w:t>Gastronomiczno-Hotelarskich</w:t>
      </w:r>
      <w:r w:rsidR="009E467D" w:rsidRPr="00DE1FDD">
        <w:rPr>
          <w:rFonts w:asciiTheme="majorHAnsi" w:hAnsiTheme="majorHAnsi" w:cstheme="majorHAnsi"/>
          <w:color w:val="auto"/>
          <w:szCs w:val="24"/>
        </w:rPr>
        <w:t xml:space="preserve"> </w:t>
      </w:r>
      <w:r w:rsidRPr="00DE1FDD">
        <w:rPr>
          <w:rFonts w:asciiTheme="majorHAnsi" w:hAnsiTheme="majorHAnsi" w:cstheme="majorHAnsi"/>
          <w:color w:val="auto"/>
          <w:szCs w:val="24"/>
        </w:rPr>
        <w:t xml:space="preserve">reprezentowany przez Dyrektora Zespołu Szkół </w:t>
      </w:r>
      <w:r w:rsidR="009E467D" w:rsidRPr="00DE1FDD">
        <w:rPr>
          <w:rFonts w:asciiTheme="majorHAnsi" w:hAnsiTheme="majorHAnsi" w:cstheme="majorHAnsi"/>
          <w:color w:val="00000A"/>
          <w:kern w:val="2"/>
          <w:szCs w:val="24"/>
          <w:lang w:eastAsia="ar-SA"/>
        </w:rPr>
        <w:t>Gastronomiczno-Hotelarskich</w:t>
      </w:r>
      <w:r w:rsidR="009E467D" w:rsidRPr="00DE1FDD">
        <w:rPr>
          <w:rFonts w:asciiTheme="majorHAnsi" w:hAnsiTheme="majorHAnsi" w:cstheme="majorHAnsi"/>
          <w:color w:val="auto"/>
          <w:szCs w:val="24"/>
        </w:rPr>
        <w:t xml:space="preserve"> </w:t>
      </w:r>
      <w:r w:rsidRPr="00DE1FDD">
        <w:rPr>
          <w:rFonts w:asciiTheme="majorHAnsi" w:hAnsiTheme="majorHAnsi" w:cstheme="majorHAnsi"/>
          <w:color w:val="auto"/>
          <w:szCs w:val="24"/>
        </w:rPr>
        <w:t xml:space="preserve">w Toruniu. </w:t>
      </w:r>
    </w:p>
    <w:p w14:paraId="0FBFF391" w14:textId="77777777" w:rsidR="00CE495A" w:rsidRPr="00DE1FDD" w:rsidRDefault="00CE495A" w:rsidP="00783519">
      <w:pPr>
        <w:pStyle w:val="Akapitzlist"/>
        <w:numPr>
          <w:ilvl w:val="0"/>
          <w:numId w:val="39"/>
        </w:numPr>
        <w:tabs>
          <w:tab w:val="left" w:pos="0"/>
        </w:tabs>
        <w:spacing w:after="0" w:line="240" w:lineRule="auto"/>
        <w:ind w:left="714" w:right="363" w:hanging="357"/>
        <w:textAlignment w:val="baseline"/>
        <w:rPr>
          <w:rFonts w:asciiTheme="majorHAnsi" w:hAnsiTheme="majorHAnsi" w:cstheme="majorHAnsi"/>
          <w:color w:val="auto"/>
          <w:szCs w:val="24"/>
        </w:rPr>
      </w:pPr>
      <w:r w:rsidRPr="00DE1FDD">
        <w:rPr>
          <w:rFonts w:asciiTheme="majorHAnsi" w:hAnsiTheme="majorHAnsi" w:cstheme="majorHAnsi"/>
          <w:color w:val="auto"/>
          <w:szCs w:val="24"/>
        </w:rPr>
        <w:t>Pani/Pana dane osobowe będą przechowywane przez okres niezbędny do realizacji celów określonych w pkt 4</w:t>
      </w:r>
      <w:r w:rsidR="00D70889" w:rsidRPr="00DE1FDD">
        <w:rPr>
          <w:rFonts w:asciiTheme="majorHAnsi" w:hAnsiTheme="majorHAnsi" w:cstheme="majorHAnsi"/>
          <w:color w:val="auto"/>
          <w:szCs w:val="24"/>
        </w:rPr>
        <w:t>)</w:t>
      </w:r>
      <w:r w:rsidRPr="00DE1FDD">
        <w:rPr>
          <w:rFonts w:asciiTheme="majorHAnsi" w:hAnsiTheme="majorHAnsi" w:cstheme="majorHAnsi"/>
          <w:color w:val="auto"/>
          <w:szCs w:val="24"/>
        </w:rPr>
        <w:t>, a po tym czasie przez okres i w zakresie wymaganym przez przepisy powszechnie obowiązującego prawa.</w:t>
      </w:r>
    </w:p>
    <w:p w14:paraId="51EFA963" w14:textId="77777777" w:rsidR="00CE495A" w:rsidRPr="00DE1FDD" w:rsidRDefault="00CE495A">
      <w:pPr>
        <w:pStyle w:val="Akapitzlist"/>
        <w:numPr>
          <w:ilvl w:val="0"/>
          <w:numId w:val="39"/>
        </w:numPr>
        <w:tabs>
          <w:tab w:val="left" w:pos="0"/>
        </w:tabs>
        <w:spacing w:after="0" w:line="240" w:lineRule="auto"/>
        <w:ind w:left="714" w:right="363" w:hanging="357"/>
        <w:textAlignment w:val="baseline"/>
        <w:rPr>
          <w:rFonts w:asciiTheme="majorHAnsi" w:hAnsiTheme="majorHAnsi" w:cstheme="majorHAnsi"/>
          <w:color w:val="auto"/>
          <w:szCs w:val="24"/>
        </w:rPr>
      </w:pPr>
      <w:r w:rsidRPr="00DE1FDD">
        <w:rPr>
          <w:rFonts w:asciiTheme="majorHAnsi" w:hAnsiTheme="majorHAnsi" w:cstheme="majorHAnsi"/>
          <w:color w:val="auto"/>
          <w:szCs w:val="24"/>
        </w:rPr>
        <w:t>W związku z przetwarzaniem Pani/Pana danych osobowych przysługują Pani/Panu następujące uprawnienia:</w:t>
      </w:r>
    </w:p>
    <w:p w14:paraId="72421F24" w14:textId="77777777" w:rsidR="00CE495A" w:rsidRPr="00DE1FDD" w:rsidRDefault="00CE495A">
      <w:pPr>
        <w:pStyle w:val="Akapitzlist"/>
        <w:numPr>
          <w:ilvl w:val="2"/>
          <w:numId w:val="42"/>
        </w:numPr>
        <w:tabs>
          <w:tab w:val="left" w:pos="0"/>
        </w:tabs>
        <w:spacing w:after="0" w:line="240" w:lineRule="auto"/>
        <w:ind w:left="1135" w:right="363" w:hanging="284"/>
        <w:textAlignment w:val="baseline"/>
        <w:rPr>
          <w:rFonts w:asciiTheme="majorHAnsi" w:hAnsiTheme="majorHAnsi" w:cstheme="majorHAnsi"/>
          <w:color w:val="auto"/>
          <w:szCs w:val="24"/>
        </w:rPr>
      </w:pPr>
      <w:r w:rsidRPr="00DE1FDD">
        <w:rPr>
          <w:rFonts w:asciiTheme="majorHAnsi" w:hAnsiTheme="majorHAnsi" w:cstheme="majorHAnsi"/>
          <w:color w:val="auto"/>
          <w:szCs w:val="24"/>
        </w:rPr>
        <w:t>prawo dostępu do danych osobowych, w tym prawo do uzyskania kopii tych danych;</w:t>
      </w:r>
    </w:p>
    <w:p w14:paraId="6DB1A2A9" w14:textId="77777777" w:rsidR="00CE495A" w:rsidRPr="00DE1FDD" w:rsidRDefault="00CE495A">
      <w:pPr>
        <w:pStyle w:val="Akapitzlist"/>
        <w:numPr>
          <w:ilvl w:val="2"/>
          <w:numId w:val="42"/>
        </w:numPr>
        <w:tabs>
          <w:tab w:val="left" w:pos="0"/>
        </w:tabs>
        <w:spacing w:after="0" w:line="240" w:lineRule="auto"/>
        <w:ind w:left="1135" w:right="363" w:hanging="284"/>
        <w:textAlignment w:val="baseline"/>
        <w:rPr>
          <w:rFonts w:asciiTheme="majorHAnsi" w:hAnsiTheme="majorHAnsi" w:cstheme="majorHAnsi"/>
          <w:color w:val="auto"/>
          <w:szCs w:val="24"/>
        </w:rPr>
      </w:pPr>
      <w:r w:rsidRPr="00DE1FDD">
        <w:rPr>
          <w:rFonts w:asciiTheme="majorHAnsi" w:hAnsiTheme="majorHAnsi" w:cstheme="majorHAnsi"/>
          <w:color w:val="auto"/>
          <w:szCs w:val="24"/>
        </w:rPr>
        <w:t>prawo do żądania sprostowania (poprawiania) danych osobowych;</w:t>
      </w:r>
    </w:p>
    <w:p w14:paraId="52BA0D87" w14:textId="77777777" w:rsidR="00CE495A" w:rsidRPr="00DE1FDD" w:rsidRDefault="00CE495A">
      <w:pPr>
        <w:pStyle w:val="Akapitzlist"/>
        <w:numPr>
          <w:ilvl w:val="2"/>
          <w:numId w:val="42"/>
        </w:numPr>
        <w:tabs>
          <w:tab w:val="left" w:pos="0"/>
        </w:tabs>
        <w:spacing w:after="0" w:line="240" w:lineRule="auto"/>
        <w:ind w:left="1135" w:right="363" w:hanging="284"/>
        <w:textAlignment w:val="baseline"/>
        <w:rPr>
          <w:rFonts w:asciiTheme="majorHAnsi" w:hAnsiTheme="majorHAnsi" w:cstheme="majorHAnsi"/>
          <w:color w:val="auto"/>
          <w:szCs w:val="24"/>
        </w:rPr>
      </w:pPr>
      <w:r w:rsidRPr="00DE1FDD">
        <w:rPr>
          <w:rFonts w:asciiTheme="majorHAnsi" w:hAnsiTheme="majorHAnsi" w:cstheme="majorHAnsi"/>
          <w:color w:val="auto"/>
          <w:szCs w:val="24"/>
        </w:rPr>
        <w:t>prawo do żądania usunięcia danych osobowych (tzw. prawo do bycia zapomnianym);</w:t>
      </w:r>
    </w:p>
    <w:p w14:paraId="46A5CFAE" w14:textId="77777777" w:rsidR="00CE495A" w:rsidRPr="00DE1FDD" w:rsidRDefault="00CE495A">
      <w:pPr>
        <w:pStyle w:val="Akapitzlist"/>
        <w:numPr>
          <w:ilvl w:val="2"/>
          <w:numId w:val="42"/>
        </w:numPr>
        <w:tabs>
          <w:tab w:val="left" w:pos="0"/>
        </w:tabs>
        <w:spacing w:after="0" w:line="240" w:lineRule="auto"/>
        <w:ind w:left="1135" w:right="363" w:hanging="284"/>
        <w:textAlignment w:val="baseline"/>
        <w:rPr>
          <w:rFonts w:asciiTheme="majorHAnsi" w:hAnsiTheme="majorHAnsi" w:cstheme="majorHAnsi"/>
          <w:color w:val="auto"/>
          <w:szCs w:val="24"/>
        </w:rPr>
      </w:pPr>
      <w:r w:rsidRPr="00DE1FDD">
        <w:rPr>
          <w:rFonts w:asciiTheme="majorHAnsi" w:hAnsiTheme="majorHAnsi" w:cstheme="majorHAnsi"/>
          <w:color w:val="auto"/>
          <w:szCs w:val="24"/>
        </w:rPr>
        <w:t>prawo do żądania ograniczenia przetwarzania danych osobowych;</w:t>
      </w:r>
    </w:p>
    <w:p w14:paraId="621D25AB" w14:textId="77777777" w:rsidR="00CE495A" w:rsidRPr="00DE1FDD" w:rsidRDefault="00CE495A">
      <w:pPr>
        <w:pStyle w:val="Akapitzlist"/>
        <w:numPr>
          <w:ilvl w:val="2"/>
          <w:numId w:val="42"/>
        </w:numPr>
        <w:tabs>
          <w:tab w:val="left" w:pos="0"/>
        </w:tabs>
        <w:spacing w:after="0" w:line="240" w:lineRule="auto"/>
        <w:ind w:left="1135" w:right="363" w:hanging="284"/>
        <w:textAlignment w:val="baseline"/>
        <w:rPr>
          <w:rFonts w:asciiTheme="majorHAnsi" w:hAnsiTheme="majorHAnsi" w:cstheme="majorHAnsi"/>
          <w:color w:val="auto"/>
          <w:szCs w:val="24"/>
        </w:rPr>
      </w:pPr>
      <w:r w:rsidRPr="00DE1FDD">
        <w:rPr>
          <w:rFonts w:asciiTheme="majorHAnsi" w:hAnsiTheme="majorHAnsi" w:cstheme="majorHAnsi"/>
          <w:color w:val="auto"/>
          <w:szCs w:val="24"/>
        </w:rPr>
        <w:t>prawo do przenoszenia i aktualizacji danych;</w:t>
      </w:r>
    </w:p>
    <w:p w14:paraId="133AFAB3" w14:textId="77777777" w:rsidR="00CE495A" w:rsidRPr="00DE1FDD" w:rsidRDefault="00CE495A">
      <w:pPr>
        <w:pStyle w:val="Akapitzlist"/>
        <w:numPr>
          <w:ilvl w:val="2"/>
          <w:numId w:val="42"/>
        </w:numPr>
        <w:tabs>
          <w:tab w:val="left" w:pos="0"/>
        </w:tabs>
        <w:spacing w:after="0" w:line="240" w:lineRule="auto"/>
        <w:ind w:left="1135" w:right="363" w:hanging="284"/>
        <w:textAlignment w:val="baseline"/>
        <w:rPr>
          <w:rFonts w:asciiTheme="majorHAnsi" w:hAnsiTheme="majorHAnsi" w:cstheme="majorHAnsi"/>
          <w:color w:val="auto"/>
          <w:szCs w:val="24"/>
        </w:rPr>
      </w:pPr>
      <w:r w:rsidRPr="00DE1FDD">
        <w:rPr>
          <w:rFonts w:asciiTheme="majorHAnsi" w:hAnsiTheme="majorHAnsi" w:cstheme="majorHAnsi"/>
          <w:color w:val="auto"/>
          <w:szCs w:val="24"/>
        </w:rPr>
        <w:t>prawo sprzeciwu wobec przetwarzania danych.</w:t>
      </w:r>
    </w:p>
    <w:p w14:paraId="58B055E1" w14:textId="77777777" w:rsidR="00CE495A" w:rsidRPr="00DE1FDD" w:rsidRDefault="00CE495A">
      <w:pPr>
        <w:pStyle w:val="Akapitzlist"/>
        <w:numPr>
          <w:ilvl w:val="0"/>
          <w:numId w:val="39"/>
        </w:numPr>
        <w:tabs>
          <w:tab w:val="left" w:pos="0"/>
        </w:tabs>
        <w:spacing w:after="0" w:line="240" w:lineRule="auto"/>
        <w:ind w:left="714" w:right="363" w:hanging="357"/>
        <w:textAlignment w:val="baseline"/>
        <w:rPr>
          <w:rFonts w:asciiTheme="majorHAnsi" w:hAnsiTheme="majorHAnsi" w:cstheme="majorHAnsi"/>
          <w:color w:val="auto"/>
          <w:szCs w:val="24"/>
        </w:rPr>
      </w:pPr>
      <w:r w:rsidRPr="00DE1FDD">
        <w:rPr>
          <w:rFonts w:asciiTheme="majorHAnsi" w:hAnsiTheme="majorHAnsi" w:cstheme="majorHAnsi"/>
          <w:color w:val="auto"/>
          <w:szCs w:val="24"/>
        </w:rPr>
        <w:t>W przypadku,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</w:t>
      </w:r>
    </w:p>
    <w:p w14:paraId="7FDB830F" w14:textId="77777777" w:rsidR="00CE495A" w:rsidRPr="00DE1FDD" w:rsidRDefault="00CE495A">
      <w:pPr>
        <w:pStyle w:val="Akapitzlist"/>
        <w:numPr>
          <w:ilvl w:val="0"/>
          <w:numId w:val="39"/>
        </w:numPr>
        <w:tabs>
          <w:tab w:val="left" w:pos="0"/>
        </w:tabs>
        <w:spacing w:after="0" w:line="240" w:lineRule="auto"/>
        <w:ind w:left="714" w:right="363" w:hanging="357"/>
        <w:textAlignment w:val="baseline"/>
        <w:rPr>
          <w:rFonts w:asciiTheme="majorHAnsi" w:hAnsiTheme="majorHAnsi" w:cstheme="majorHAnsi"/>
          <w:color w:val="auto"/>
          <w:szCs w:val="24"/>
        </w:rPr>
      </w:pPr>
      <w:r w:rsidRPr="00DE1FDD">
        <w:rPr>
          <w:rFonts w:asciiTheme="majorHAnsi" w:hAnsiTheme="majorHAnsi" w:cstheme="majorHAnsi"/>
          <w:color w:val="auto"/>
          <w:szCs w:val="24"/>
        </w:rPr>
        <w:t>Przetwarzanie danych osobowych nie podlega zautomatyzowanemu podejmowaniu decyzji ani profilowaniu.</w:t>
      </w:r>
    </w:p>
    <w:p w14:paraId="233FCCFD" w14:textId="77777777" w:rsidR="00CE495A" w:rsidRPr="00DE1FDD" w:rsidRDefault="00CE495A">
      <w:pPr>
        <w:pStyle w:val="Akapitzlist"/>
        <w:numPr>
          <w:ilvl w:val="0"/>
          <w:numId w:val="39"/>
        </w:numPr>
        <w:tabs>
          <w:tab w:val="left" w:pos="0"/>
        </w:tabs>
        <w:spacing w:after="0" w:line="240" w:lineRule="auto"/>
        <w:ind w:left="714" w:right="363" w:hanging="357"/>
        <w:textAlignment w:val="baseline"/>
        <w:rPr>
          <w:rFonts w:asciiTheme="majorHAnsi" w:hAnsiTheme="majorHAnsi" w:cstheme="majorHAnsi"/>
          <w:color w:val="auto"/>
          <w:szCs w:val="24"/>
        </w:rPr>
      </w:pPr>
      <w:r w:rsidRPr="00DE1FDD">
        <w:rPr>
          <w:rFonts w:asciiTheme="majorHAnsi" w:hAnsiTheme="majorHAnsi" w:cstheme="majorHAnsi"/>
          <w:color w:val="auto"/>
          <w:szCs w:val="24"/>
        </w:rPr>
        <w:t xml:space="preserve">W przypadku powzięcia informacji o niezgodnym z prawem przetwarzaniu w Zespole Szkół </w:t>
      </w:r>
      <w:r w:rsidR="00646D6D" w:rsidRPr="00DE1FDD">
        <w:rPr>
          <w:rFonts w:asciiTheme="majorHAnsi" w:hAnsiTheme="majorHAnsi" w:cstheme="majorHAnsi"/>
          <w:color w:val="00000A"/>
          <w:kern w:val="2"/>
          <w:szCs w:val="24"/>
          <w:lang w:eastAsia="ar-SA"/>
        </w:rPr>
        <w:t>Gastronomiczno-Hotelarskich</w:t>
      </w:r>
      <w:r w:rsidR="00646D6D" w:rsidRPr="00DE1FDD">
        <w:rPr>
          <w:rFonts w:asciiTheme="majorHAnsi" w:hAnsiTheme="majorHAnsi" w:cstheme="majorHAnsi"/>
          <w:color w:val="auto"/>
          <w:szCs w:val="24"/>
        </w:rPr>
        <w:t xml:space="preserve"> </w:t>
      </w:r>
      <w:r w:rsidRPr="00DE1FDD">
        <w:rPr>
          <w:rFonts w:asciiTheme="majorHAnsi" w:hAnsiTheme="majorHAnsi" w:cstheme="majorHAnsi"/>
          <w:color w:val="auto"/>
          <w:szCs w:val="24"/>
        </w:rPr>
        <w:t>Pani/Pana danych osobowych, przysługuje Pani/Panu prawo wniesienia skargi do organu nadzorczego właściwego w sprawach ochrony danych osobowych.</w:t>
      </w:r>
    </w:p>
    <w:p w14:paraId="61A7C72C" w14:textId="77777777" w:rsidR="00CE495A" w:rsidRPr="00DE1FDD" w:rsidRDefault="00CE495A">
      <w:pPr>
        <w:pStyle w:val="Akapitzlist"/>
        <w:numPr>
          <w:ilvl w:val="0"/>
          <w:numId w:val="39"/>
        </w:numPr>
        <w:tabs>
          <w:tab w:val="left" w:pos="0"/>
        </w:tabs>
        <w:spacing w:after="0" w:line="240" w:lineRule="auto"/>
        <w:ind w:left="714" w:right="363" w:hanging="357"/>
        <w:textAlignment w:val="baseline"/>
        <w:rPr>
          <w:rFonts w:asciiTheme="majorHAnsi" w:hAnsiTheme="majorHAnsi" w:cstheme="majorHAnsi"/>
          <w:color w:val="auto"/>
          <w:szCs w:val="24"/>
        </w:rPr>
      </w:pPr>
      <w:r w:rsidRPr="00DE1FDD">
        <w:rPr>
          <w:rFonts w:asciiTheme="majorHAnsi" w:hAnsiTheme="majorHAnsi" w:cstheme="majorHAnsi"/>
          <w:color w:val="auto"/>
          <w:szCs w:val="24"/>
        </w:rPr>
        <w:lastRenderedPageBreak/>
        <w:t>W sytuacji, gdy przetwarzanie danych osobowych odbywa się na podstawie zgody osoby, której dane dotyczą, podanie przez Panią/Pana danych osobowych Administratorowi ma charakter dobrowolny.</w:t>
      </w:r>
    </w:p>
    <w:p w14:paraId="7C90C4D6" w14:textId="77777777" w:rsidR="00CE495A" w:rsidRPr="00DE1FDD" w:rsidRDefault="00CE495A">
      <w:pPr>
        <w:pStyle w:val="Akapitzlist"/>
        <w:numPr>
          <w:ilvl w:val="0"/>
          <w:numId w:val="39"/>
        </w:numPr>
        <w:tabs>
          <w:tab w:val="left" w:pos="0"/>
        </w:tabs>
        <w:spacing w:after="0" w:line="240" w:lineRule="auto"/>
        <w:ind w:left="714" w:right="363" w:hanging="357"/>
        <w:textAlignment w:val="baseline"/>
        <w:rPr>
          <w:rFonts w:asciiTheme="majorHAnsi" w:hAnsiTheme="majorHAnsi" w:cstheme="majorHAnsi"/>
          <w:color w:val="auto"/>
          <w:szCs w:val="24"/>
        </w:rPr>
      </w:pPr>
      <w:r w:rsidRPr="00DE1FDD">
        <w:rPr>
          <w:rFonts w:asciiTheme="majorHAnsi" w:hAnsiTheme="majorHAnsi" w:cstheme="majorHAnsi"/>
          <w:color w:val="auto"/>
          <w:szCs w:val="24"/>
        </w:rPr>
        <w:t>Podanie przez Panią/Pana danych osobowych jest obowiązkowe w sytuacji, gdy przesłankę przetwarzania danych osobowych stanowi przepis prawa lub zawarta między stronami umowa.</w:t>
      </w:r>
    </w:p>
    <w:p w14:paraId="58DC4E7C" w14:textId="5D1F7413" w:rsidR="00CE495A" w:rsidRPr="00DE1FDD" w:rsidRDefault="00CE495A">
      <w:pPr>
        <w:pStyle w:val="Akapitzlist"/>
        <w:numPr>
          <w:ilvl w:val="0"/>
          <w:numId w:val="39"/>
        </w:numPr>
        <w:tabs>
          <w:tab w:val="left" w:pos="0"/>
        </w:tabs>
        <w:spacing w:after="0" w:line="240" w:lineRule="auto"/>
        <w:ind w:left="714" w:right="363" w:hanging="357"/>
        <w:textAlignment w:val="baseline"/>
        <w:rPr>
          <w:rFonts w:asciiTheme="majorHAnsi" w:hAnsiTheme="majorHAnsi" w:cstheme="majorHAnsi"/>
          <w:color w:val="auto"/>
          <w:szCs w:val="24"/>
        </w:rPr>
      </w:pPr>
      <w:r w:rsidRPr="00DE1FDD">
        <w:rPr>
          <w:rFonts w:asciiTheme="majorHAnsi" w:hAnsiTheme="majorHAnsi" w:cstheme="majorHAnsi"/>
          <w:color w:val="auto"/>
          <w:szCs w:val="24"/>
        </w:rPr>
        <w:t>Szczegółowych informacji dotyczących złożenia żądania udziela Inspektor Ochrony Danych. W celu złożenia żądania związanego z wykonaniem praw należy skierować wniosek na adres mailowy: rodo1@tcuw.torun.pl; j.rutkowski@tcuw.torun.pl lub na adres Pl. Św. Katarzyny 9,      87-100 Toruń. Przed realizacją Pani/Pana uprawnień konieczne będzie potwierdzenie Pani/Pana tożsamość</w:t>
      </w:r>
      <w:r w:rsidR="00E03CB6">
        <w:rPr>
          <w:rFonts w:asciiTheme="majorHAnsi" w:hAnsiTheme="majorHAnsi" w:cstheme="majorHAnsi"/>
          <w:color w:val="auto"/>
          <w:szCs w:val="24"/>
        </w:rPr>
        <w:t xml:space="preserve"> przez</w:t>
      </w:r>
      <w:r w:rsidRPr="00DE1FDD">
        <w:rPr>
          <w:rFonts w:asciiTheme="majorHAnsi" w:hAnsiTheme="majorHAnsi" w:cstheme="majorHAnsi"/>
          <w:color w:val="auto"/>
          <w:szCs w:val="24"/>
        </w:rPr>
        <w:t xml:space="preserve"> dokonanie Pani/Pana identyfikacji</w:t>
      </w:r>
      <w:r w:rsidR="001D01E2" w:rsidRPr="00DE1FDD">
        <w:rPr>
          <w:rFonts w:asciiTheme="majorHAnsi" w:hAnsiTheme="majorHAnsi" w:cstheme="majorHAnsi"/>
          <w:color w:val="auto"/>
          <w:szCs w:val="24"/>
        </w:rPr>
        <w:t>.</w:t>
      </w:r>
    </w:p>
    <w:p w14:paraId="16BBD7EC" w14:textId="77777777" w:rsidR="00513972" w:rsidRPr="00DE1FDD" w:rsidRDefault="00513972">
      <w:pPr>
        <w:tabs>
          <w:tab w:val="left" w:pos="9214"/>
        </w:tabs>
        <w:spacing w:after="5" w:line="240" w:lineRule="auto"/>
        <w:ind w:left="0" w:right="645" w:firstLine="0"/>
        <w:rPr>
          <w:rFonts w:asciiTheme="majorHAnsi" w:hAnsiTheme="majorHAnsi" w:cstheme="majorHAnsi"/>
        </w:rPr>
      </w:pPr>
    </w:p>
    <w:p w14:paraId="3F57294A" w14:textId="77777777" w:rsidR="00513972" w:rsidRPr="00DE1FDD" w:rsidRDefault="002940C7" w:rsidP="00B802CA">
      <w:pPr>
        <w:tabs>
          <w:tab w:val="left" w:pos="9214"/>
        </w:tabs>
        <w:spacing w:after="5" w:line="276" w:lineRule="auto"/>
        <w:ind w:left="0" w:right="221" w:firstLine="0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/>
          <w:szCs w:val="24"/>
        </w:rPr>
        <w:t xml:space="preserve">XIX. INFORMACJE DODATKOWE: </w:t>
      </w:r>
    </w:p>
    <w:p w14:paraId="0DD7CA56" w14:textId="77777777" w:rsidR="00513972" w:rsidRPr="00DE1FDD" w:rsidRDefault="002940C7" w:rsidP="00783519">
      <w:pPr>
        <w:numPr>
          <w:ilvl w:val="0"/>
          <w:numId w:val="31"/>
        </w:numPr>
        <w:tabs>
          <w:tab w:val="left" w:pos="9214"/>
        </w:tabs>
        <w:spacing w:after="0" w:line="240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 xml:space="preserve">Zamawiający nie przewiduje rozliczenia w walutach obcych.  </w:t>
      </w:r>
    </w:p>
    <w:p w14:paraId="2A79FF8A" w14:textId="23EBD6A4" w:rsidR="00513972" w:rsidRPr="00DE1FDD" w:rsidRDefault="002940C7" w:rsidP="00783519">
      <w:pPr>
        <w:numPr>
          <w:ilvl w:val="0"/>
          <w:numId w:val="31"/>
        </w:numPr>
        <w:tabs>
          <w:tab w:val="left" w:pos="9214"/>
        </w:tabs>
        <w:spacing w:after="0" w:line="240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 xml:space="preserve">Koszty związane z przygotowaniem i złożeniem oferty ponosi </w:t>
      </w:r>
      <w:r w:rsidR="00617565">
        <w:rPr>
          <w:rFonts w:asciiTheme="majorHAnsi" w:hAnsiTheme="majorHAnsi" w:cstheme="majorHAnsi"/>
          <w:szCs w:val="24"/>
        </w:rPr>
        <w:t>W</w:t>
      </w:r>
      <w:r w:rsidRPr="00DE1FDD">
        <w:rPr>
          <w:rFonts w:asciiTheme="majorHAnsi" w:hAnsiTheme="majorHAnsi" w:cstheme="majorHAnsi"/>
          <w:szCs w:val="24"/>
        </w:rPr>
        <w:t xml:space="preserve">ykonawca. Zamawiający nie przewiduje zwrotu kosztów udziału w postępowaniu. </w:t>
      </w:r>
    </w:p>
    <w:p w14:paraId="254D10C0" w14:textId="77777777" w:rsidR="00513972" w:rsidRPr="00DE1FDD" w:rsidRDefault="002940C7" w:rsidP="00783519">
      <w:pPr>
        <w:numPr>
          <w:ilvl w:val="0"/>
          <w:numId w:val="31"/>
        </w:numPr>
        <w:tabs>
          <w:tab w:val="left" w:pos="9214"/>
        </w:tabs>
        <w:spacing w:after="0" w:line="240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 xml:space="preserve">Wszystkie załączniki załączone do niniejszej SWZ stanowią jej integralną część. </w:t>
      </w:r>
    </w:p>
    <w:p w14:paraId="18885165" w14:textId="77777777" w:rsidR="00513972" w:rsidRPr="00DE1FDD" w:rsidRDefault="002940C7" w:rsidP="00783519">
      <w:pPr>
        <w:numPr>
          <w:ilvl w:val="0"/>
          <w:numId w:val="31"/>
        </w:numPr>
        <w:tabs>
          <w:tab w:val="left" w:pos="9214"/>
        </w:tabs>
        <w:spacing w:after="0" w:line="240" w:lineRule="auto"/>
        <w:ind w:left="426" w:right="363" w:hanging="284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Cs w:val="24"/>
        </w:rPr>
        <w:t xml:space="preserve">Wykonawcą może być osoba fizyczna, osoba prawna lub jednostka organizacyjna nie  posiadająca osobowości prawnej. Wykonawcy mogą  wspólnie ubiegać się o udzielenie zamówienia na zasadach określonych w art. 58 ustawy. </w:t>
      </w:r>
    </w:p>
    <w:p w14:paraId="40A759A5" w14:textId="77777777" w:rsidR="00513972" w:rsidRPr="00DE1FDD" w:rsidRDefault="00513972">
      <w:pPr>
        <w:widowControl w:val="0"/>
        <w:numPr>
          <w:ilvl w:val="0"/>
          <w:numId w:val="32"/>
        </w:numPr>
        <w:spacing w:after="0" w:line="240" w:lineRule="auto"/>
        <w:ind w:left="229" w:right="0" w:hanging="10"/>
        <w:jc w:val="left"/>
        <w:textAlignment w:val="baseline"/>
        <w:rPr>
          <w:rFonts w:asciiTheme="majorHAnsi" w:hAnsiTheme="majorHAnsi" w:cstheme="majorHAnsi"/>
          <w:bCs/>
          <w:i/>
          <w:iCs/>
          <w:color w:val="auto"/>
          <w:sz w:val="20"/>
          <w:szCs w:val="20"/>
          <w:u w:val="single"/>
          <w:lang w:eastAsia="ar-SA"/>
        </w:rPr>
      </w:pPr>
    </w:p>
    <w:p w14:paraId="6F26F37E" w14:textId="77777777" w:rsidR="00513972" w:rsidRPr="00DE1FDD" w:rsidRDefault="002940C7" w:rsidP="000A737F">
      <w:pPr>
        <w:widowControl w:val="0"/>
        <w:numPr>
          <w:ilvl w:val="0"/>
          <w:numId w:val="32"/>
        </w:numPr>
        <w:spacing w:after="0" w:line="276" w:lineRule="auto"/>
        <w:ind w:left="232" w:right="0" w:hanging="11"/>
        <w:jc w:val="left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i/>
          <w:iCs/>
          <w:color w:val="auto"/>
          <w:szCs w:val="24"/>
          <w:u w:val="single"/>
          <w:lang w:eastAsia="ar-SA"/>
        </w:rPr>
        <w:t>Integralną część SWZ stanowią następujące załączniki:</w:t>
      </w:r>
    </w:p>
    <w:p w14:paraId="44581FD6" w14:textId="3FE715C5" w:rsidR="00513972" w:rsidRPr="00DE1FDD" w:rsidRDefault="002940C7" w:rsidP="000A737F">
      <w:pPr>
        <w:widowControl w:val="0"/>
        <w:spacing w:after="0" w:line="276" w:lineRule="auto"/>
        <w:ind w:left="284" w:right="363" w:firstLine="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i/>
          <w:iCs/>
          <w:szCs w:val="24"/>
          <w:lang w:eastAsia="ar-SA"/>
        </w:rPr>
        <w:t>Załącznik nr 1 - Formularz Ofertowy</w:t>
      </w:r>
    </w:p>
    <w:p w14:paraId="03CA2059" w14:textId="61589FA8" w:rsidR="00513972" w:rsidRPr="00DE1FDD" w:rsidRDefault="002940C7" w:rsidP="000A737F">
      <w:pPr>
        <w:widowControl w:val="0"/>
        <w:spacing w:after="0" w:line="276" w:lineRule="auto"/>
        <w:ind w:left="284" w:right="363" w:firstLine="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bCs/>
          <w:i/>
          <w:iCs/>
          <w:szCs w:val="24"/>
          <w:lang w:eastAsia="ar-SA"/>
        </w:rPr>
        <w:t>Załącznik nr 1A-1H – Formularz cenowy dla zadań 1-8</w:t>
      </w:r>
    </w:p>
    <w:p w14:paraId="127142B2" w14:textId="272BF18D" w:rsidR="007D0529" w:rsidRPr="00DE1FDD" w:rsidRDefault="002940C7" w:rsidP="000A737F">
      <w:pPr>
        <w:widowControl w:val="0"/>
        <w:numPr>
          <w:ilvl w:val="0"/>
          <w:numId w:val="32"/>
        </w:numPr>
        <w:spacing w:after="0" w:line="276" w:lineRule="auto"/>
        <w:ind w:left="284" w:right="363" w:hanging="10"/>
        <w:textAlignment w:val="baseline"/>
        <w:rPr>
          <w:rFonts w:asciiTheme="majorHAnsi" w:hAnsiTheme="majorHAnsi" w:cstheme="majorHAnsi"/>
          <w:i/>
          <w:szCs w:val="24"/>
        </w:rPr>
      </w:pPr>
      <w:r w:rsidRPr="00DE1FDD">
        <w:rPr>
          <w:rFonts w:asciiTheme="majorHAnsi" w:hAnsiTheme="majorHAnsi" w:cstheme="majorHAnsi"/>
          <w:bCs/>
          <w:i/>
          <w:iCs/>
          <w:szCs w:val="24"/>
          <w:lang w:eastAsia="ar-SA"/>
        </w:rPr>
        <w:t xml:space="preserve">Załącznik  nr 2 - </w:t>
      </w:r>
      <w:r w:rsidR="007D0529" w:rsidRPr="00DE1FDD">
        <w:rPr>
          <w:rFonts w:asciiTheme="majorHAnsi" w:hAnsiTheme="majorHAnsi" w:cstheme="majorHAnsi"/>
          <w:i/>
          <w:iCs/>
          <w:color w:val="auto"/>
          <w:szCs w:val="24"/>
          <w:lang w:eastAsia="ar-SA"/>
        </w:rPr>
        <w:t xml:space="preserve">Oświadczenie </w:t>
      </w:r>
      <w:r w:rsidR="00181106">
        <w:rPr>
          <w:rFonts w:asciiTheme="majorHAnsi" w:hAnsiTheme="majorHAnsi" w:cstheme="majorHAnsi"/>
          <w:i/>
          <w:iCs/>
          <w:color w:val="auto"/>
          <w:szCs w:val="24"/>
          <w:lang w:eastAsia="ar-SA"/>
        </w:rPr>
        <w:t>W</w:t>
      </w:r>
      <w:r w:rsidR="007D0529" w:rsidRPr="00DE1FDD">
        <w:rPr>
          <w:rFonts w:asciiTheme="majorHAnsi" w:hAnsiTheme="majorHAnsi" w:cstheme="majorHAnsi"/>
          <w:i/>
          <w:iCs/>
          <w:color w:val="auto"/>
          <w:szCs w:val="24"/>
          <w:lang w:eastAsia="ar-SA"/>
        </w:rPr>
        <w:t>ykonawcy dotyczące przesłanek wykluczenia z art. 5k</w:t>
      </w:r>
    </w:p>
    <w:p w14:paraId="4BB0060F" w14:textId="70BD2CDB" w:rsidR="00513972" w:rsidRPr="00DE1FDD" w:rsidRDefault="002940C7" w:rsidP="000A737F">
      <w:pPr>
        <w:widowControl w:val="0"/>
        <w:numPr>
          <w:ilvl w:val="0"/>
          <w:numId w:val="32"/>
        </w:numPr>
        <w:spacing w:after="0" w:line="276" w:lineRule="auto"/>
        <w:ind w:left="284" w:right="363" w:hanging="1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i/>
          <w:iCs/>
          <w:color w:val="auto"/>
          <w:szCs w:val="24"/>
          <w:lang w:eastAsia="ar-SA"/>
        </w:rPr>
        <w:t xml:space="preserve">Załącznik nr 3 - </w:t>
      </w:r>
      <w:r w:rsidR="000A737F">
        <w:rPr>
          <w:rFonts w:asciiTheme="majorHAnsi" w:hAnsiTheme="majorHAnsi" w:cstheme="majorHAnsi"/>
          <w:i/>
          <w:color w:val="auto"/>
          <w:kern w:val="2"/>
          <w:szCs w:val="24"/>
          <w:lang w:eastAsia="ar-SA"/>
        </w:rPr>
        <w:t>Projektowane</w:t>
      </w:r>
      <w:r w:rsidRPr="00DE1FDD">
        <w:rPr>
          <w:rFonts w:asciiTheme="majorHAnsi" w:hAnsiTheme="majorHAnsi" w:cstheme="majorHAnsi"/>
          <w:i/>
          <w:color w:val="auto"/>
          <w:kern w:val="2"/>
          <w:szCs w:val="24"/>
          <w:lang w:eastAsia="ar-SA"/>
        </w:rPr>
        <w:t xml:space="preserve"> postanowienia umowy</w:t>
      </w:r>
    </w:p>
    <w:p w14:paraId="27AE6419" w14:textId="04FF9F50" w:rsidR="007D0529" w:rsidRPr="00DE1FDD" w:rsidRDefault="007D0529" w:rsidP="000A737F">
      <w:pPr>
        <w:widowControl w:val="0"/>
        <w:numPr>
          <w:ilvl w:val="0"/>
          <w:numId w:val="32"/>
        </w:numPr>
        <w:spacing w:after="0" w:line="276" w:lineRule="auto"/>
        <w:ind w:left="284" w:right="363" w:hanging="1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i/>
          <w:iCs/>
          <w:color w:val="auto"/>
          <w:szCs w:val="24"/>
          <w:lang w:eastAsia="ar-SA"/>
        </w:rPr>
        <w:t>Załącznik nr 4 - Oświadczenie dotyczące przynależności lub braku przynależności do tej samej grupy kapitałowej</w:t>
      </w:r>
    </w:p>
    <w:p w14:paraId="64FC9388" w14:textId="66AC6BD9" w:rsidR="007D0529" w:rsidRPr="00DE1FDD" w:rsidRDefault="007D0529" w:rsidP="000A737F">
      <w:pPr>
        <w:widowControl w:val="0"/>
        <w:numPr>
          <w:ilvl w:val="0"/>
          <w:numId w:val="32"/>
        </w:numPr>
        <w:spacing w:after="0" w:line="276" w:lineRule="auto"/>
        <w:ind w:left="284" w:right="363" w:hanging="10"/>
        <w:textAlignment w:val="baseline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i/>
          <w:iCs/>
          <w:color w:val="auto"/>
          <w:szCs w:val="24"/>
          <w:lang w:eastAsia="ar-SA"/>
        </w:rPr>
        <w:t>Załącznik nr 5- Oświadczenie Wykonawcy o aktualności informacji zawartych w oświadczeniu dotyczącym przesłanek wykluczenia z art. 5k rozporządzenia Rady (UE) 833/2014 oraz art. 7 ust. 1 ustawy o szczególnych rozwiązaniach w zakresie przeciwdziałania wspieraniu agresji na Ukrainę oraz służących ochronie bezpieczeństwa narodowego.</w:t>
      </w:r>
    </w:p>
    <w:p w14:paraId="3AE5511B" w14:textId="77777777" w:rsidR="00513972" w:rsidRPr="00DE1FDD" w:rsidRDefault="00513972" w:rsidP="000226EF">
      <w:pPr>
        <w:widowControl w:val="0"/>
        <w:spacing w:after="0" w:line="240" w:lineRule="auto"/>
        <w:ind w:left="284" w:right="0" w:firstLine="0"/>
        <w:textAlignment w:val="baseline"/>
        <w:rPr>
          <w:rFonts w:asciiTheme="majorHAnsi" w:hAnsiTheme="majorHAnsi" w:cstheme="majorHAnsi"/>
          <w:bCs/>
          <w:i/>
          <w:iCs/>
          <w:color w:val="auto"/>
          <w:sz w:val="12"/>
          <w:szCs w:val="12"/>
          <w:lang w:eastAsia="ar-SA"/>
        </w:rPr>
      </w:pPr>
    </w:p>
    <w:p w14:paraId="0A65429E" w14:textId="77777777" w:rsidR="00513972" w:rsidRDefault="00513972" w:rsidP="000226EF">
      <w:pPr>
        <w:widowControl w:val="0"/>
        <w:spacing w:after="0" w:line="240" w:lineRule="auto"/>
        <w:ind w:left="284" w:right="0" w:firstLine="0"/>
        <w:textAlignment w:val="baseline"/>
        <w:rPr>
          <w:rFonts w:asciiTheme="majorHAnsi" w:eastAsia="Calibri" w:hAnsiTheme="majorHAnsi" w:cstheme="majorHAnsi"/>
          <w:b/>
          <w:bCs/>
          <w:i/>
          <w:color w:val="auto"/>
          <w:szCs w:val="24"/>
          <w:lang w:eastAsia="en-US"/>
        </w:rPr>
      </w:pPr>
    </w:p>
    <w:p w14:paraId="5E8D609E" w14:textId="77777777" w:rsidR="00783519" w:rsidRDefault="00783519" w:rsidP="000226EF">
      <w:pPr>
        <w:widowControl w:val="0"/>
        <w:spacing w:after="0" w:line="240" w:lineRule="auto"/>
        <w:ind w:left="284" w:right="0" w:firstLine="0"/>
        <w:textAlignment w:val="baseline"/>
        <w:rPr>
          <w:rFonts w:asciiTheme="majorHAnsi" w:eastAsia="Calibri" w:hAnsiTheme="majorHAnsi" w:cstheme="majorHAnsi"/>
          <w:b/>
          <w:bCs/>
          <w:i/>
          <w:color w:val="auto"/>
          <w:szCs w:val="24"/>
          <w:lang w:eastAsia="en-US"/>
        </w:rPr>
      </w:pPr>
    </w:p>
    <w:p w14:paraId="243EF30D" w14:textId="77777777" w:rsidR="00783519" w:rsidRDefault="00783519" w:rsidP="000226EF">
      <w:pPr>
        <w:widowControl w:val="0"/>
        <w:spacing w:after="0" w:line="240" w:lineRule="auto"/>
        <w:ind w:left="284" w:right="0" w:firstLine="0"/>
        <w:textAlignment w:val="baseline"/>
        <w:rPr>
          <w:rFonts w:asciiTheme="majorHAnsi" w:eastAsia="Calibri" w:hAnsiTheme="majorHAnsi" w:cstheme="majorHAnsi"/>
          <w:b/>
          <w:bCs/>
          <w:i/>
          <w:color w:val="auto"/>
          <w:szCs w:val="24"/>
          <w:lang w:eastAsia="en-US"/>
        </w:rPr>
      </w:pPr>
    </w:p>
    <w:p w14:paraId="5D64CF92" w14:textId="77777777" w:rsidR="00783519" w:rsidRPr="00DE1FDD" w:rsidRDefault="00783519" w:rsidP="000226EF">
      <w:pPr>
        <w:widowControl w:val="0"/>
        <w:spacing w:after="0" w:line="240" w:lineRule="auto"/>
        <w:ind w:left="284" w:right="0" w:firstLine="0"/>
        <w:textAlignment w:val="baseline"/>
        <w:rPr>
          <w:rFonts w:asciiTheme="majorHAnsi" w:eastAsia="Calibri" w:hAnsiTheme="majorHAnsi" w:cstheme="majorHAnsi"/>
          <w:b/>
          <w:bCs/>
          <w:i/>
          <w:color w:val="auto"/>
          <w:szCs w:val="24"/>
          <w:lang w:eastAsia="en-US"/>
        </w:rPr>
      </w:pPr>
    </w:p>
    <w:p w14:paraId="06647A9D" w14:textId="77777777" w:rsidR="00513972" w:rsidRPr="00DE1FDD" w:rsidRDefault="002940C7">
      <w:pPr>
        <w:widowControl w:val="0"/>
        <w:spacing w:after="0" w:line="240" w:lineRule="auto"/>
        <w:ind w:left="284" w:right="0" w:firstLine="0"/>
        <w:jc w:val="left"/>
        <w:textAlignment w:val="baseline"/>
        <w:rPr>
          <w:rFonts w:asciiTheme="majorHAnsi" w:eastAsia="Calibri" w:hAnsiTheme="majorHAnsi" w:cstheme="majorHAnsi"/>
          <w:b/>
          <w:bCs/>
          <w:szCs w:val="24"/>
          <w:lang w:eastAsia="en-US"/>
        </w:rPr>
      </w:pPr>
      <w:r w:rsidRPr="00DE1FDD">
        <w:rPr>
          <w:rFonts w:asciiTheme="majorHAnsi" w:eastAsia="Calibri" w:hAnsiTheme="majorHAnsi" w:cstheme="majorHAnsi"/>
          <w:b/>
          <w:bCs/>
          <w:color w:val="auto"/>
          <w:szCs w:val="24"/>
          <w:lang w:eastAsia="en-US"/>
        </w:rPr>
        <w:t xml:space="preserve">                                                                                                </w:t>
      </w:r>
      <w:r w:rsidRPr="00DE1FDD">
        <w:rPr>
          <w:rFonts w:asciiTheme="majorHAnsi" w:eastAsia="Calibri" w:hAnsiTheme="majorHAnsi" w:cstheme="majorHAnsi"/>
          <w:b/>
          <w:bCs/>
          <w:szCs w:val="24"/>
          <w:lang w:eastAsia="en-US"/>
        </w:rPr>
        <w:t xml:space="preserve">    </w:t>
      </w:r>
    </w:p>
    <w:p w14:paraId="57C07D73" w14:textId="7E8369A0" w:rsidR="00513972" w:rsidRPr="00DE1FDD" w:rsidRDefault="002940C7">
      <w:pPr>
        <w:widowControl w:val="0"/>
        <w:tabs>
          <w:tab w:val="left" w:pos="142"/>
          <w:tab w:val="left" w:pos="426"/>
        </w:tabs>
        <w:overflowPunct w:val="0"/>
        <w:autoSpaceDE w:val="0"/>
        <w:ind w:left="15" w:right="-41" w:hanging="283"/>
        <w:jc w:val="center"/>
        <w:textAlignment w:val="baseline"/>
        <w:rPr>
          <w:rFonts w:asciiTheme="majorHAnsi" w:hAnsiTheme="majorHAnsi" w:cstheme="majorHAnsi"/>
          <w:b/>
          <w:bCs/>
          <w:sz w:val="18"/>
          <w:szCs w:val="18"/>
        </w:rPr>
      </w:pPr>
      <w:r w:rsidRPr="00DE1FDD">
        <w:rPr>
          <w:rFonts w:asciiTheme="majorHAnsi" w:hAnsiTheme="majorHAnsi" w:cstheme="majorHAnsi"/>
          <w:b/>
          <w:bCs/>
          <w:sz w:val="18"/>
          <w:szCs w:val="18"/>
          <w:lang w:val="en-US"/>
        </w:rPr>
        <w:t xml:space="preserve">                                                                                                                                                                 </w:t>
      </w:r>
      <w:r w:rsidR="00E96A7E" w:rsidRPr="00DE1FDD">
        <w:rPr>
          <w:rFonts w:asciiTheme="majorHAnsi" w:hAnsiTheme="majorHAnsi" w:cstheme="majorHAnsi"/>
          <w:b/>
          <w:bCs/>
          <w:sz w:val="18"/>
          <w:szCs w:val="18"/>
          <w:lang w:val="en-US"/>
        </w:rPr>
        <w:t xml:space="preserve">                    </w:t>
      </w:r>
      <w:r w:rsidRPr="00DE1FDD">
        <w:rPr>
          <w:rFonts w:asciiTheme="majorHAnsi" w:hAnsiTheme="majorHAnsi" w:cstheme="majorHAnsi"/>
          <w:b/>
          <w:bCs/>
          <w:sz w:val="18"/>
          <w:szCs w:val="18"/>
          <w:lang w:val="en-US"/>
        </w:rPr>
        <w:t xml:space="preserve">      </w:t>
      </w:r>
      <w:r w:rsidRPr="00DE1FDD">
        <w:rPr>
          <w:rFonts w:asciiTheme="majorHAnsi" w:hAnsiTheme="majorHAnsi" w:cstheme="majorHAnsi"/>
          <w:b/>
          <w:bCs/>
          <w:sz w:val="18"/>
          <w:szCs w:val="18"/>
        </w:rPr>
        <w:t>ZATWIERDZAM:</w:t>
      </w:r>
    </w:p>
    <w:p w14:paraId="0E998942" w14:textId="77777777" w:rsidR="00513972" w:rsidRPr="00DE1FDD" w:rsidRDefault="002940C7">
      <w:pPr>
        <w:tabs>
          <w:tab w:val="left" w:pos="1134"/>
          <w:tab w:val="left" w:pos="9214"/>
        </w:tabs>
        <w:ind w:right="646"/>
        <w:jc w:val="right"/>
        <w:rPr>
          <w:rFonts w:asciiTheme="majorHAnsi" w:hAnsiTheme="majorHAnsi" w:cstheme="majorHAnsi"/>
          <w:sz w:val="18"/>
          <w:szCs w:val="18"/>
        </w:rPr>
      </w:pPr>
      <w:r w:rsidRPr="00DE1FDD">
        <w:rPr>
          <w:rFonts w:asciiTheme="majorHAnsi" w:hAnsiTheme="majorHAnsi" w:cstheme="majorHAns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</w:t>
      </w:r>
      <w:bookmarkStart w:id="13" w:name="_Hlk135083661"/>
      <w:r w:rsidRPr="00DE1FDD">
        <w:rPr>
          <w:rFonts w:asciiTheme="majorHAnsi" w:hAnsiTheme="majorHAnsi" w:cstheme="majorHAnsi"/>
          <w:sz w:val="18"/>
          <w:szCs w:val="18"/>
        </w:rPr>
        <w:t xml:space="preserve">Roman </w:t>
      </w:r>
      <w:r w:rsidRPr="00DE1FDD">
        <w:rPr>
          <w:rFonts w:asciiTheme="majorHAnsi" w:hAnsiTheme="majorHAnsi" w:cstheme="majorHAnsi"/>
          <w:sz w:val="18"/>
          <w:szCs w:val="18"/>
          <w:lang w:val="en-US"/>
        </w:rPr>
        <w:t>W</w:t>
      </w:r>
      <w:r w:rsidRPr="00DE1FDD">
        <w:rPr>
          <w:rFonts w:asciiTheme="majorHAnsi" w:hAnsiTheme="majorHAnsi" w:cstheme="majorHAnsi"/>
          <w:sz w:val="18"/>
          <w:szCs w:val="18"/>
        </w:rPr>
        <w:t>ojda</w:t>
      </w:r>
    </w:p>
    <w:p w14:paraId="708F51FD" w14:textId="363607D7" w:rsidR="0089641D" w:rsidRPr="00DE1FDD" w:rsidRDefault="002940C7" w:rsidP="009F6AF9">
      <w:pPr>
        <w:tabs>
          <w:tab w:val="left" w:pos="1134"/>
          <w:tab w:val="left" w:pos="9214"/>
        </w:tabs>
        <w:suppressAutoHyphens w:val="0"/>
        <w:ind w:right="646"/>
        <w:jc w:val="center"/>
        <w:rPr>
          <w:rFonts w:asciiTheme="majorHAnsi" w:hAnsiTheme="majorHAnsi" w:cstheme="majorHAnsi"/>
        </w:rPr>
      </w:pPr>
      <w:r w:rsidRPr="00DE1FDD">
        <w:rPr>
          <w:rFonts w:asciiTheme="majorHAnsi" w:hAnsiTheme="majorHAnsi" w:cstheme="majorHAnsi"/>
          <w:sz w:val="18"/>
          <w:szCs w:val="18"/>
        </w:rPr>
        <w:tab/>
        <w:t xml:space="preserve">                                                                      </w:t>
      </w:r>
      <w:r w:rsidRPr="00DE1FDD">
        <w:rPr>
          <w:rFonts w:asciiTheme="majorHAnsi" w:hAnsiTheme="majorHAnsi" w:cstheme="majorHAnsi"/>
          <w:sz w:val="18"/>
          <w:szCs w:val="18"/>
          <w:lang w:val="en-US"/>
        </w:rPr>
        <w:t xml:space="preserve">                                                                                </w:t>
      </w:r>
      <w:r w:rsidRPr="00DE1FDD">
        <w:rPr>
          <w:rFonts w:asciiTheme="majorHAnsi" w:hAnsiTheme="majorHAnsi" w:cstheme="majorHAnsi"/>
          <w:sz w:val="18"/>
          <w:szCs w:val="18"/>
        </w:rPr>
        <w:t xml:space="preserve">   </w:t>
      </w:r>
      <w:r w:rsidR="00E96A7E" w:rsidRPr="00DE1FDD">
        <w:rPr>
          <w:rFonts w:asciiTheme="majorHAnsi" w:hAnsiTheme="majorHAnsi" w:cstheme="majorHAnsi"/>
          <w:sz w:val="18"/>
          <w:szCs w:val="18"/>
        </w:rPr>
        <w:t xml:space="preserve">                    </w:t>
      </w:r>
      <w:r w:rsidRPr="00DE1FDD">
        <w:rPr>
          <w:rFonts w:asciiTheme="majorHAnsi" w:hAnsiTheme="majorHAnsi" w:cstheme="majorHAnsi"/>
          <w:sz w:val="18"/>
          <w:szCs w:val="18"/>
        </w:rPr>
        <w:t xml:space="preserve">  Dyrektor ZSGH w Toruniu </w:t>
      </w:r>
      <w:bookmarkEnd w:id="13"/>
    </w:p>
    <w:sectPr w:rsidR="0089641D" w:rsidRPr="00DE1FD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1" w:bottom="1134" w:left="1196" w:header="709" w:footer="709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32045" w14:textId="77777777" w:rsidR="009135FA" w:rsidRDefault="009135FA">
      <w:pPr>
        <w:spacing w:line="240" w:lineRule="auto"/>
      </w:pPr>
      <w:r>
        <w:separator/>
      </w:r>
    </w:p>
  </w:endnote>
  <w:endnote w:type="continuationSeparator" w:id="0">
    <w:p w14:paraId="0972DEA5" w14:textId="77777777" w:rsidR="009135FA" w:rsidRDefault="009135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A4C90" w14:textId="77777777" w:rsidR="00513972" w:rsidRDefault="002940C7">
    <w:pPr>
      <w:spacing w:after="0" w:line="259" w:lineRule="auto"/>
      <w:ind w:left="4700" w:right="0" w:firstLine="0"/>
      <w:jc w:val="lef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0</w:t>
    </w:r>
    <w:r>
      <w:rPr>
        <w:rFonts w:ascii="Calibri" w:eastAsia="Calibri" w:hAnsi="Calibri" w:cs="Calibri"/>
        <w:sz w:val="22"/>
      </w:rPr>
      <w:fldChar w:fldCharType="end"/>
    </w:r>
  </w:p>
  <w:p w14:paraId="4078055B" w14:textId="77777777" w:rsidR="00513972" w:rsidRDefault="00513972">
    <w:pPr>
      <w:spacing w:after="0" w:line="259" w:lineRule="auto"/>
      <w:ind w:left="219" w:right="0" w:firstLine="0"/>
      <w:jc w:val="left"/>
    </w:pPr>
  </w:p>
  <w:p w14:paraId="5772541E" w14:textId="77777777" w:rsidR="00513972" w:rsidRDefault="0051397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4D963" w14:textId="77777777" w:rsidR="00513972" w:rsidRDefault="002940C7">
    <w:pPr>
      <w:spacing w:after="0" w:line="259" w:lineRule="auto"/>
      <w:ind w:left="4700" w:right="0" w:firstLine="0"/>
      <w:jc w:val="lef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21</w:t>
    </w:r>
    <w:r>
      <w:rPr>
        <w:rFonts w:ascii="Calibri" w:eastAsia="Calibri" w:hAnsi="Calibri" w:cs="Calibri"/>
        <w:sz w:val="22"/>
      </w:rPr>
      <w:fldChar w:fldCharType="end"/>
    </w:r>
  </w:p>
  <w:p w14:paraId="669471EB" w14:textId="77777777" w:rsidR="00513972" w:rsidRDefault="00513972">
    <w:pPr>
      <w:spacing w:after="0" w:line="259" w:lineRule="auto"/>
      <w:ind w:left="219" w:right="0" w:firstLine="0"/>
      <w:jc w:val="left"/>
    </w:pPr>
  </w:p>
  <w:p w14:paraId="67E34519" w14:textId="77777777" w:rsidR="00513972" w:rsidRDefault="0051397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43997" w14:textId="77777777" w:rsidR="00513972" w:rsidRDefault="002940C7">
    <w:pPr>
      <w:spacing w:after="0" w:line="259" w:lineRule="auto"/>
      <w:ind w:left="4700" w:right="0" w:firstLine="0"/>
      <w:jc w:val="lef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21</w:t>
    </w:r>
    <w:r>
      <w:rPr>
        <w:rFonts w:ascii="Calibri" w:eastAsia="Calibri" w:hAnsi="Calibri" w:cs="Calibri"/>
        <w:sz w:val="22"/>
      </w:rPr>
      <w:fldChar w:fldCharType="end"/>
    </w:r>
  </w:p>
  <w:p w14:paraId="1AB22B6D" w14:textId="77777777" w:rsidR="00513972" w:rsidRDefault="00513972">
    <w:pPr>
      <w:spacing w:after="0" w:line="259" w:lineRule="auto"/>
      <w:ind w:left="219" w:right="0" w:firstLine="0"/>
      <w:jc w:val="left"/>
    </w:pPr>
  </w:p>
  <w:p w14:paraId="4038B8B5" w14:textId="77777777" w:rsidR="00513972" w:rsidRDefault="0051397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C048A" w14:textId="77777777" w:rsidR="009135FA" w:rsidRDefault="009135FA">
      <w:pPr>
        <w:spacing w:after="0"/>
      </w:pPr>
      <w:r>
        <w:separator/>
      </w:r>
    </w:p>
  </w:footnote>
  <w:footnote w:type="continuationSeparator" w:id="0">
    <w:p w14:paraId="18BF595A" w14:textId="77777777" w:rsidR="009135FA" w:rsidRDefault="009135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9A268" w14:textId="77777777" w:rsidR="00513972" w:rsidRDefault="002940C7">
    <w:pPr>
      <w:spacing w:after="0" w:line="259" w:lineRule="auto"/>
      <w:ind w:left="5949" w:right="0" w:firstLine="0"/>
      <w:jc w:val="left"/>
    </w:pPr>
    <w:r>
      <w:rPr>
        <w:i/>
        <w:sz w:val="22"/>
      </w:rPr>
      <w:t xml:space="preserve">Numer postępowania:  SZPiFP-12-18 </w:t>
    </w:r>
  </w:p>
  <w:p w14:paraId="37781CE4" w14:textId="77777777" w:rsidR="00513972" w:rsidRDefault="00513972">
    <w:pPr>
      <w:spacing w:after="0" w:line="259" w:lineRule="auto"/>
      <w:ind w:left="219" w:right="0" w:firstLine="0"/>
      <w:jc w:val="left"/>
    </w:pPr>
  </w:p>
  <w:p w14:paraId="15F917A5" w14:textId="77777777" w:rsidR="00513972" w:rsidRDefault="0051397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A0CF9" w14:textId="77777777" w:rsidR="001B5748" w:rsidRPr="001B5748" w:rsidRDefault="001B5748" w:rsidP="001B5748">
    <w:pPr>
      <w:spacing w:after="0" w:line="259" w:lineRule="auto"/>
      <w:ind w:right="0" w:firstLine="0"/>
      <w:jc w:val="left"/>
      <w:rPr>
        <w:rFonts w:asciiTheme="majorHAnsi" w:hAnsiTheme="majorHAnsi" w:cstheme="majorHAnsi"/>
        <w:sz w:val="18"/>
        <w:szCs w:val="18"/>
      </w:rPr>
    </w:pPr>
    <w:r w:rsidRPr="001B5748">
      <w:rPr>
        <w:rFonts w:asciiTheme="majorHAnsi" w:hAnsiTheme="majorHAnsi" w:cstheme="majorHAnsi"/>
        <w:sz w:val="18"/>
        <w:szCs w:val="18"/>
      </w:rPr>
      <w:t>ZSGH.261/01/2026</w:t>
    </w:r>
  </w:p>
  <w:p w14:paraId="40907C1B" w14:textId="77777777" w:rsidR="001B5748" w:rsidRPr="001B5748" w:rsidRDefault="001B5748" w:rsidP="001B5748">
    <w:pPr>
      <w:spacing w:after="0" w:line="259" w:lineRule="auto"/>
      <w:ind w:right="0" w:firstLine="0"/>
      <w:jc w:val="left"/>
      <w:rPr>
        <w:rFonts w:asciiTheme="majorHAnsi" w:hAnsiTheme="majorHAnsi" w:cstheme="majorHAnsi"/>
        <w:sz w:val="18"/>
        <w:szCs w:val="18"/>
      </w:rPr>
    </w:pPr>
    <w:r w:rsidRPr="001B5748">
      <w:rPr>
        <w:rFonts w:asciiTheme="majorHAnsi" w:hAnsiTheme="majorHAnsi" w:cstheme="majorHAnsi"/>
        <w:sz w:val="18"/>
        <w:szCs w:val="18"/>
      </w:rPr>
      <w:t>Załącznik nr 1 do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FD087" w14:textId="77777777" w:rsidR="00513972" w:rsidRDefault="002940C7">
    <w:pPr>
      <w:spacing w:after="0" w:line="259" w:lineRule="auto"/>
      <w:ind w:right="0" w:firstLine="0"/>
      <w:jc w:val="left"/>
      <w:rPr>
        <w:sz w:val="18"/>
        <w:szCs w:val="18"/>
      </w:rPr>
    </w:pPr>
    <w:r>
      <w:rPr>
        <w:i/>
        <w:sz w:val="18"/>
        <w:szCs w:val="18"/>
      </w:rPr>
      <w:t xml:space="preserve">Numer postępowania:  </w:t>
    </w:r>
    <w:r>
      <w:rPr>
        <w:b/>
        <w:sz w:val="18"/>
        <w:szCs w:val="18"/>
      </w:rPr>
      <w:t>ZSGH.261/02/2024</w:t>
    </w:r>
    <w:r>
      <w:rPr>
        <w:i/>
        <w:sz w:val="18"/>
        <w:szCs w:val="18"/>
      </w:rPr>
      <w:t xml:space="preserve"> </w:t>
    </w:r>
  </w:p>
  <w:p w14:paraId="6B6F9BE3" w14:textId="77777777" w:rsidR="00513972" w:rsidRDefault="005139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461FADE"/>
    <w:multiLevelType w:val="multilevel"/>
    <w:tmpl w:val="8461FADE"/>
    <w:lvl w:ilvl="0">
      <w:start w:val="15"/>
      <w:numFmt w:val="upperRoman"/>
      <w:lvlText w:val="%1."/>
      <w:lvlJc w:val="left"/>
      <w:pPr>
        <w:tabs>
          <w:tab w:val="left" w:pos="0"/>
        </w:tabs>
        <w:ind w:left="66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left" w:pos="0"/>
        </w:tabs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left" w:pos="0"/>
        </w:tabs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left" w:pos="0"/>
        </w:tabs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left" w:pos="0"/>
        </w:tabs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left" w:pos="0"/>
        </w:tabs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left" w:pos="0"/>
        </w:tabs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left" w:pos="0"/>
        </w:tabs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left" w:pos="0"/>
        </w:tabs>
        <w:ind w:left="6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9239341B"/>
    <w:multiLevelType w:val="multilevel"/>
    <w:tmpl w:val="9239341B"/>
    <w:lvl w:ilvl="0">
      <w:start w:val="5"/>
      <w:numFmt w:val="decimal"/>
      <w:lvlText w:val="%1."/>
      <w:lvlJc w:val="left"/>
      <w:pPr>
        <w:tabs>
          <w:tab w:val="left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9" w:hanging="180"/>
      </w:pPr>
    </w:lvl>
  </w:abstractNum>
  <w:abstractNum w:abstractNumId="2" w15:restartNumberingAfterBreak="0">
    <w:nsid w:val="9288B902"/>
    <w:multiLevelType w:val="multilevel"/>
    <w:tmpl w:val="48A424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9C8AC8EF"/>
    <w:multiLevelType w:val="multilevel"/>
    <w:tmpl w:val="9C8AC8EF"/>
    <w:lvl w:ilvl="0">
      <w:start w:val="3"/>
      <w:numFmt w:val="decimal"/>
      <w:lvlText w:val="%1."/>
      <w:lvlJc w:val="left"/>
      <w:pPr>
        <w:tabs>
          <w:tab w:val="left" w:pos="0"/>
        </w:tabs>
        <w:ind w:left="360" w:firstLine="0"/>
      </w:pPr>
      <w:rPr>
        <w:rFonts w:ascii="Times New Roman" w:eastAsia="Times New Roman" w:hAnsi="Times New Roman" w:cs="Times New Roman"/>
        <w:b w:val="0"/>
        <w:bCs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left" w:pos="0"/>
        </w:tabs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left" w:pos="0"/>
        </w:tabs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left" w:pos="0"/>
        </w:tabs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left" w:pos="0"/>
        </w:tabs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left" w:pos="0"/>
        </w:tabs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left" w:pos="0"/>
        </w:tabs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left" w:pos="0"/>
        </w:tabs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left" w:pos="0"/>
        </w:tabs>
        <w:ind w:left="6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B0F1ACD9"/>
    <w:multiLevelType w:val="multilevel"/>
    <w:tmpl w:val="B0F1ACD9"/>
    <w:lvl w:ilvl="0">
      <w:start w:val="1"/>
      <w:numFmt w:val="lowerLetter"/>
      <w:lvlText w:val="%1)"/>
      <w:lvlJc w:val="left"/>
      <w:pPr>
        <w:tabs>
          <w:tab w:val="left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971" w:hanging="180"/>
      </w:pPr>
    </w:lvl>
  </w:abstractNum>
  <w:abstractNum w:abstractNumId="5" w15:restartNumberingAfterBreak="0">
    <w:nsid w:val="B5E306ED"/>
    <w:multiLevelType w:val="multilevel"/>
    <w:tmpl w:val="B5E306ED"/>
    <w:lvl w:ilvl="0">
      <w:start w:val="1"/>
      <w:numFmt w:val="decimal"/>
      <w:lvlText w:val="%1)"/>
      <w:lvlJc w:val="left"/>
      <w:pPr>
        <w:tabs>
          <w:tab w:val="left" w:pos="0"/>
        </w:tabs>
        <w:ind w:left="855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575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295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015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735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455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175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895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615" w:hanging="180"/>
      </w:pPr>
    </w:lvl>
  </w:abstractNum>
  <w:abstractNum w:abstractNumId="6" w15:restartNumberingAfterBreak="0">
    <w:nsid w:val="BE923771"/>
    <w:multiLevelType w:val="multilevel"/>
    <w:tmpl w:val="BE923771"/>
    <w:lvl w:ilvl="0">
      <w:start w:val="1"/>
      <w:numFmt w:val="decimal"/>
      <w:lvlText w:val="%1."/>
      <w:lvlJc w:val="left"/>
      <w:pPr>
        <w:tabs>
          <w:tab w:val="left" w:pos="1173"/>
        </w:tabs>
        <w:ind w:left="1173" w:hanging="360"/>
      </w:pPr>
    </w:lvl>
    <w:lvl w:ilvl="1">
      <w:start w:val="1"/>
      <w:numFmt w:val="decimal"/>
      <w:lvlText w:val="%2."/>
      <w:lvlJc w:val="left"/>
      <w:pPr>
        <w:tabs>
          <w:tab w:val="left" w:pos="1533"/>
        </w:tabs>
        <w:ind w:left="1533" w:hanging="360"/>
      </w:pPr>
    </w:lvl>
    <w:lvl w:ilvl="2">
      <w:start w:val="1"/>
      <w:numFmt w:val="decimal"/>
      <w:lvlText w:val="%3."/>
      <w:lvlJc w:val="left"/>
      <w:pPr>
        <w:tabs>
          <w:tab w:val="left" w:pos="1893"/>
        </w:tabs>
        <w:ind w:left="1893" w:hanging="360"/>
      </w:pPr>
    </w:lvl>
    <w:lvl w:ilvl="3">
      <w:start w:val="1"/>
      <w:numFmt w:val="decimal"/>
      <w:lvlText w:val="%4."/>
      <w:lvlJc w:val="left"/>
      <w:pPr>
        <w:tabs>
          <w:tab w:val="left" w:pos="2253"/>
        </w:tabs>
        <w:ind w:left="2253" w:hanging="360"/>
      </w:pPr>
    </w:lvl>
    <w:lvl w:ilvl="4">
      <w:start w:val="1"/>
      <w:numFmt w:val="decimal"/>
      <w:lvlText w:val="%5."/>
      <w:lvlJc w:val="left"/>
      <w:pPr>
        <w:tabs>
          <w:tab w:val="left" w:pos="2613"/>
        </w:tabs>
        <w:ind w:left="2613" w:hanging="360"/>
      </w:pPr>
    </w:lvl>
    <w:lvl w:ilvl="5">
      <w:start w:val="1"/>
      <w:numFmt w:val="decimal"/>
      <w:lvlText w:val="%6."/>
      <w:lvlJc w:val="left"/>
      <w:pPr>
        <w:tabs>
          <w:tab w:val="left" w:pos="2973"/>
        </w:tabs>
        <w:ind w:left="2973" w:hanging="360"/>
      </w:pPr>
    </w:lvl>
    <w:lvl w:ilvl="6">
      <w:start w:val="1"/>
      <w:numFmt w:val="decimal"/>
      <w:lvlText w:val="%7."/>
      <w:lvlJc w:val="left"/>
      <w:pPr>
        <w:tabs>
          <w:tab w:val="left" w:pos="3333"/>
        </w:tabs>
        <w:ind w:left="3333" w:hanging="360"/>
      </w:pPr>
    </w:lvl>
    <w:lvl w:ilvl="7">
      <w:start w:val="1"/>
      <w:numFmt w:val="decimal"/>
      <w:lvlText w:val="%8."/>
      <w:lvlJc w:val="left"/>
      <w:pPr>
        <w:tabs>
          <w:tab w:val="left" w:pos="3693"/>
        </w:tabs>
        <w:ind w:left="3693" w:hanging="360"/>
      </w:pPr>
    </w:lvl>
    <w:lvl w:ilvl="8">
      <w:start w:val="1"/>
      <w:numFmt w:val="decimal"/>
      <w:lvlText w:val="%9."/>
      <w:lvlJc w:val="left"/>
      <w:pPr>
        <w:tabs>
          <w:tab w:val="left" w:pos="4053"/>
        </w:tabs>
        <w:ind w:left="4053" w:hanging="360"/>
      </w:pPr>
    </w:lvl>
  </w:abstractNum>
  <w:abstractNum w:abstractNumId="7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tabs>
          <w:tab w:val="left" w:pos="0"/>
        </w:tabs>
        <w:ind w:left="63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5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left" w:pos="0"/>
        </w:tabs>
        <w:ind w:left="13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left" w:pos="0"/>
        </w:tabs>
        <w:ind w:left="20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left" w:pos="0"/>
        </w:tabs>
        <w:ind w:left="28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left" w:pos="0"/>
        </w:tabs>
        <w:ind w:left="35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left" w:pos="0"/>
        </w:tabs>
        <w:ind w:left="42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left" w:pos="0"/>
        </w:tabs>
        <w:ind w:left="49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left" w:pos="0"/>
        </w:tabs>
        <w:ind w:left="56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8" w15:restartNumberingAfterBreak="0">
    <w:nsid w:val="C8879AEF"/>
    <w:multiLevelType w:val="multilevel"/>
    <w:tmpl w:val="C8879AEF"/>
    <w:lvl w:ilvl="0">
      <w:start w:val="1"/>
      <w:numFmt w:val="decimal"/>
      <w:lvlText w:val="%1."/>
      <w:lvlJc w:val="left"/>
      <w:pPr>
        <w:tabs>
          <w:tab w:val="left" w:pos="0"/>
        </w:tabs>
        <w:ind w:left="564" w:firstLine="0"/>
      </w:pPr>
      <w:rPr>
        <w:rFonts w:ascii="Times New Roman" w:eastAsia="Times New Roman" w:hAnsi="Times New Roman" w:cs="Times New Roman"/>
        <w:b w:val="0"/>
        <w:bCs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tabs>
          <w:tab w:val="left" w:pos="0"/>
        </w:tabs>
        <w:ind w:left="26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left" w:pos="0"/>
        </w:tabs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left" w:pos="0"/>
        </w:tabs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left" w:pos="0"/>
        </w:tabs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left" w:pos="0"/>
        </w:tabs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left" w:pos="0"/>
        </w:tabs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left" w:pos="0"/>
        </w:tabs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left" w:pos="0"/>
        </w:tabs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9" w15:restartNumberingAfterBreak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tabs>
          <w:tab w:val="left" w:pos="0"/>
        </w:tabs>
        <w:ind w:left="4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left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left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left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left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left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left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left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left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0" w15:restartNumberingAfterBreak="0">
    <w:nsid w:val="D7F9FE59"/>
    <w:multiLevelType w:val="multilevel"/>
    <w:tmpl w:val="D7F9FE59"/>
    <w:lvl w:ilvl="0">
      <w:start w:val="4"/>
      <w:numFmt w:val="decimal"/>
      <w:lvlText w:val="%1)"/>
      <w:lvlJc w:val="left"/>
      <w:pPr>
        <w:tabs>
          <w:tab w:val="left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1" w15:restartNumberingAfterBreak="0">
    <w:nsid w:val="DCBA6B53"/>
    <w:multiLevelType w:val="multilevel"/>
    <w:tmpl w:val="DCBA6B53"/>
    <w:lvl w:ilvl="0">
      <w:start w:val="1"/>
      <w:numFmt w:val="lowerLetter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2" w15:restartNumberingAfterBreak="0">
    <w:nsid w:val="F4B5D9F5"/>
    <w:multiLevelType w:val="multilevel"/>
    <w:tmpl w:val="F4B5D9F5"/>
    <w:lvl w:ilvl="0">
      <w:start w:val="1"/>
      <w:numFmt w:val="decimal"/>
      <w:lvlText w:val="%1)"/>
      <w:lvlJc w:val="left"/>
      <w:pPr>
        <w:tabs>
          <w:tab w:val="left" w:pos="0"/>
        </w:tabs>
        <w:ind w:left="7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tabs>
          <w:tab w:val="left" w:pos="0"/>
        </w:tabs>
        <w:ind w:left="14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left" w:pos="0"/>
        </w:tabs>
        <w:ind w:left="21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left" w:pos="0"/>
        </w:tabs>
        <w:ind w:left="28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left" w:pos="0"/>
        </w:tabs>
        <w:ind w:left="36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left" w:pos="0"/>
        </w:tabs>
        <w:ind w:left="43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left" w:pos="0"/>
        </w:tabs>
        <w:ind w:left="50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left" w:pos="0"/>
        </w:tabs>
        <w:ind w:left="57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left" w:pos="0"/>
        </w:tabs>
        <w:ind w:left="64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3" w15:restartNumberingAfterBreak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tabs>
          <w:tab w:val="left" w:pos="0"/>
        </w:tabs>
        <w:ind w:left="4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left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left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left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left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left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left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left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left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4" w15:restartNumberingAfterBreak="0">
    <w:nsid w:val="0248C179"/>
    <w:multiLevelType w:val="multilevel"/>
    <w:tmpl w:val="0248C179"/>
    <w:lvl w:ilvl="0">
      <w:start w:val="1"/>
      <w:numFmt w:val="decimal"/>
      <w:lvlText w:val="%1."/>
      <w:lvlJc w:val="left"/>
      <w:pPr>
        <w:tabs>
          <w:tab w:val="left" w:pos="-446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tabs>
          <w:tab w:val="left" w:pos="-446"/>
        </w:tabs>
        <w:ind w:left="493" w:firstLine="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left" w:pos="-446"/>
        </w:tabs>
        <w:ind w:left="814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left" w:pos="-446"/>
        </w:tabs>
        <w:ind w:left="1534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left" w:pos="-446"/>
        </w:tabs>
        <w:ind w:left="2254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left" w:pos="-446"/>
        </w:tabs>
        <w:ind w:left="2974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left" w:pos="-446"/>
        </w:tabs>
        <w:ind w:left="3694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left" w:pos="-446"/>
        </w:tabs>
        <w:ind w:left="4414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left" w:pos="-446"/>
        </w:tabs>
        <w:ind w:left="5134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5" w15:restartNumberingAfterBreak="0">
    <w:nsid w:val="03D62ECE"/>
    <w:multiLevelType w:val="multilevel"/>
    <w:tmpl w:val="03D62ECE"/>
    <w:lvl w:ilvl="0">
      <w:start w:val="2"/>
      <w:numFmt w:val="decimal"/>
      <w:lvlText w:val="%1)"/>
      <w:lvlJc w:val="left"/>
      <w:pPr>
        <w:tabs>
          <w:tab w:val="left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6" w15:restartNumberingAfterBreak="0">
    <w:nsid w:val="055960AB"/>
    <w:multiLevelType w:val="multilevel"/>
    <w:tmpl w:val="7194DB6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7464082"/>
    <w:multiLevelType w:val="multilevel"/>
    <w:tmpl w:val="C15A2F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B212233"/>
    <w:multiLevelType w:val="multilevel"/>
    <w:tmpl w:val="A7922FB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9" w15:restartNumberingAfterBreak="0">
    <w:nsid w:val="0E640482"/>
    <w:multiLevelType w:val="multilevel"/>
    <w:tmpl w:val="0E64048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left" w:pos="568"/>
        </w:tabs>
        <w:ind w:left="568" w:hanging="360"/>
      </w:pPr>
    </w:lvl>
    <w:lvl w:ilvl="2">
      <w:start w:val="1"/>
      <w:numFmt w:val="lowerRoman"/>
      <w:lvlText w:val="%3."/>
      <w:lvlJc w:val="left"/>
      <w:pPr>
        <w:tabs>
          <w:tab w:val="left" w:pos="748"/>
        </w:tabs>
        <w:ind w:left="748" w:hanging="180"/>
      </w:pPr>
    </w:lvl>
    <w:lvl w:ilvl="3">
      <w:start w:val="1"/>
      <w:numFmt w:val="decimal"/>
      <w:lvlText w:val="%4."/>
      <w:lvlJc w:val="left"/>
      <w:pPr>
        <w:tabs>
          <w:tab w:val="left" w:pos="1108"/>
        </w:tabs>
        <w:ind w:left="1108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left" w:pos="1468"/>
        </w:tabs>
        <w:ind w:left="1468" w:hanging="360"/>
      </w:pPr>
    </w:lvl>
    <w:lvl w:ilvl="5">
      <w:start w:val="1"/>
      <w:numFmt w:val="lowerRoman"/>
      <w:lvlText w:val="%6."/>
      <w:lvlJc w:val="left"/>
      <w:pPr>
        <w:tabs>
          <w:tab w:val="left" w:pos="1648"/>
        </w:tabs>
        <w:ind w:left="1648" w:hanging="180"/>
      </w:pPr>
    </w:lvl>
    <w:lvl w:ilvl="6">
      <w:start w:val="1"/>
      <w:numFmt w:val="decimal"/>
      <w:lvlText w:val="%7."/>
      <w:lvlJc w:val="left"/>
      <w:pPr>
        <w:tabs>
          <w:tab w:val="left" w:pos="2008"/>
        </w:tabs>
        <w:ind w:left="2008" w:hanging="360"/>
      </w:pPr>
    </w:lvl>
    <w:lvl w:ilvl="7">
      <w:start w:val="1"/>
      <w:numFmt w:val="lowerLetter"/>
      <w:lvlText w:val="%8."/>
      <w:lvlJc w:val="left"/>
      <w:pPr>
        <w:tabs>
          <w:tab w:val="left" w:pos="2368"/>
        </w:tabs>
        <w:ind w:left="2368" w:hanging="360"/>
      </w:pPr>
    </w:lvl>
    <w:lvl w:ilvl="8">
      <w:start w:val="1"/>
      <w:numFmt w:val="lowerRoman"/>
      <w:lvlText w:val="%9."/>
      <w:lvlJc w:val="left"/>
      <w:pPr>
        <w:tabs>
          <w:tab w:val="left" w:pos="2548"/>
        </w:tabs>
        <w:ind w:left="2548" w:hanging="180"/>
      </w:pPr>
    </w:lvl>
  </w:abstractNum>
  <w:abstractNum w:abstractNumId="20" w15:restartNumberingAfterBreak="0">
    <w:nsid w:val="0E9E70D9"/>
    <w:multiLevelType w:val="hybridMultilevel"/>
    <w:tmpl w:val="FDCE6BF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1F907BE3"/>
    <w:multiLevelType w:val="hybridMultilevel"/>
    <w:tmpl w:val="0DACDA3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21223E0B"/>
    <w:multiLevelType w:val="hybridMultilevel"/>
    <w:tmpl w:val="DF626CC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1856EC"/>
    <w:multiLevelType w:val="multilevel"/>
    <w:tmpl w:val="C3422E6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470EC97"/>
    <w:multiLevelType w:val="multilevel"/>
    <w:tmpl w:val="2470EC97"/>
    <w:lvl w:ilvl="0">
      <w:start w:val="1"/>
      <w:numFmt w:val="lowerLetter"/>
      <w:lvlText w:val="%1)"/>
      <w:lvlJc w:val="left"/>
      <w:pPr>
        <w:tabs>
          <w:tab w:val="left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40" w:hanging="180"/>
      </w:pPr>
    </w:lvl>
  </w:abstractNum>
  <w:abstractNum w:abstractNumId="25" w15:restartNumberingAfterBreak="0">
    <w:nsid w:val="25B654F3"/>
    <w:multiLevelType w:val="multilevel"/>
    <w:tmpl w:val="25B654F3"/>
    <w:lvl w:ilvl="0">
      <w:start w:val="1"/>
      <w:numFmt w:val="lowerLetter"/>
      <w:lvlText w:val="%1)"/>
      <w:lvlJc w:val="left"/>
      <w:pPr>
        <w:tabs>
          <w:tab w:val="left" w:pos="0"/>
        </w:tabs>
        <w:ind w:left="85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575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295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015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735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455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175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895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615" w:hanging="180"/>
      </w:pPr>
    </w:lvl>
  </w:abstractNum>
  <w:abstractNum w:abstractNumId="26" w15:restartNumberingAfterBreak="0">
    <w:nsid w:val="27DD10A0"/>
    <w:multiLevelType w:val="hybridMultilevel"/>
    <w:tmpl w:val="EA160846"/>
    <w:lvl w:ilvl="0" w:tplc="96D8494A">
      <w:start w:val="1"/>
      <w:numFmt w:val="decimal"/>
      <w:lvlText w:val="%1)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04BCFA">
      <w:start w:val="1"/>
      <w:numFmt w:val="decimal"/>
      <w:lvlText w:val="%2)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2CE81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50A15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D07DA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98224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A69B3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BE871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92D27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A8F537B"/>
    <w:multiLevelType w:val="multilevel"/>
    <w:tmpl w:val="2A8F537B"/>
    <w:lvl w:ilvl="0">
      <w:start w:val="1"/>
      <w:numFmt w:val="decimal"/>
      <w:lvlText w:val="%1)"/>
      <w:lvlJc w:val="left"/>
      <w:pPr>
        <w:tabs>
          <w:tab w:val="left" w:pos="0"/>
        </w:tabs>
        <w:ind w:left="1215" w:hanging="510"/>
      </w:pPr>
    </w:lvl>
    <w:lvl w:ilvl="1">
      <w:start w:val="1"/>
      <w:numFmt w:val="lowerLetter"/>
      <w:lvlText w:val="%2)"/>
      <w:lvlJc w:val="left"/>
      <w:pPr>
        <w:tabs>
          <w:tab w:val="left" w:pos="1835"/>
        </w:tabs>
        <w:ind w:left="36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5" w:hanging="180"/>
      </w:pPr>
    </w:lvl>
  </w:abstractNum>
  <w:abstractNum w:abstractNumId="28" w15:restartNumberingAfterBreak="0">
    <w:nsid w:val="2D6253E0"/>
    <w:multiLevelType w:val="multilevel"/>
    <w:tmpl w:val="18329E3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EFD5C6C"/>
    <w:multiLevelType w:val="hybridMultilevel"/>
    <w:tmpl w:val="D14277F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0FC5B15"/>
    <w:multiLevelType w:val="multilevel"/>
    <w:tmpl w:val="30FC5B15"/>
    <w:lvl w:ilvl="0">
      <w:start w:val="1"/>
      <w:numFmt w:val="decimal"/>
      <w:lvlText w:val="%1."/>
      <w:lvlJc w:val="left"/>
      <w:pPr>
        <w:tabs>
          <w:tab w:val="left" w:pos="0"/>
        </w:tabs>
        <w:ind w:left="4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left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left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left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left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left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left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left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left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1" w15:restartNumberingAfterBreak="0">
    <w:nsid w:val="32674F5C"/>
    <w:multiLevelType w:val="multilevel"/>
    <w:tmpl w:val="2A742CA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2F050E6"/>
    <w:multiLevelType w:val="hybridMultilevel"/>
    <w:tmpl w:val="5150ED1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9A0D9AC"/>
    <w:multiLevelType w:val="multilevel"/>
    <w:tmpl w:val="39A0D9AC"/>
    <w:lvl w:ilvl="0">
      <w:start w:val="1"/>
      <w:numFmt w:val="decimal"/>
      <w:lvlText w:val="%1)"/>
      <w:lvlJc w:val="left"/>
      <w:pPr>
        <w:tabs>
          <w:tab w:val="left" w:pos="0"/>
        </w:tabs>
        <w:ind w:left="1284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2004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724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444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4164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884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604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324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7044" w:hanging="180"/>
      </w:pPr>
    </w:lvl>
  </w:abstractNum>
  <w:abstractNum w:abstractNumId="34" w15:restartNumberingAfterBreak="0">
    <w:nsid w:val="3A8A002F"/>
    <w:multiLevelType w:val="multilevel"/>
    <w:tmpl w:val="CB9A5A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B043760"/>
    <w:multiLevelType w:val="hybridMultilevel"/>
    <w:tmpl w:val="8884AC0A"/>
    <w:lvl w:ilvl="0" w:tplc="9100328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E25522A"/>
    <w:multiLevelType w:val="multilevel"/>
    <w:tmpl w:val="758AAF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2236D10"/>
    <w:multiLevelType w:val="hybridMultilevel"/>
    <w:tmpl w:val="89306794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38" w15:restartNumberingAfterBreak="0">
    <w:nsid w:val="46A08BB8"/>
    <w:multiLevelType w:val="multilevel"/>
    <w:tmpl w:val="46A08BB8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9" w15:restartNumberingAfterBreak="0">
    <w:nsid w:val="49120419"/>
    <w:multiLevelType w:val="multilevel"/>
    <w:tmpl w:val="CCB24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D4DC07F"/>
    <w:multiLevelType w:val="multilevel"/>
    <w:tmpl w:val="4D4DC07F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  <w:rPr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1" w15:restartNumberingAfterBreak="0">
    <w:nsid w:val="50FA56C7"/>
    <w:multiLevelType w:val="hybridMultilevel"/>
    <w:tmpl w:val="E6B67AA4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28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51FC0609"/>
    <w:multiLevelType w:val="hybridMultilevel"/>
    <w:tmpl w:val="89B214A8"/>
    <w:lvl w:ilvl="0" w:tplc="40D6A872">
      <w:start w:val="1"/>
      <w:numFmt w:val="bullet"/>
      <w:lvlText w:val=""/>
      <w:lvlJc w:val="left"/>
      <w:pPr>
        <w:ind w:left="12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43" w15:restartNumberingAfterBreak="0">
    <w:nsid w:val="53162D2A"/>
    <w:multiLevelType w:val="hybridMultilevel"/>
    <w:tmpl w:val="9EB85FBC"/>
    <w:lvl w:ilvl="0" w:tplc="ACBAF326">
      <w:start w:val="4"/>
      <w:numFmt w:val="decimal"/>
      <w:lvlText w:val="%1."/>
      <w:lvlJc w:val="left"/>
      <w:pPr>
        <w:ind w:left="36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6AB21DE"/>
    <w:multiLevelType w:val="multilevel"/>
    <w:tmpl w:val="BA000E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7B9107A"/>
    <w:multiLevelType w:val="hybridMultilevel"/>
    <w:tmpl w:val="EEEC8B52"/>
    <w:lvl w:ilvl="0" w:tplc="4B44FB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8765686"/>
    <w:multiLevelType w:val="multilevel"/>
    <w:tmpl w:val="58765686"/>
    <w:lvl w:ilvl="0">
      <w:start w:val="1"/>
      <w:numFmt w:val="decimal"/>
      <w:lvlText w:val="%1."/>
      <w:lvlJc w:val="left"/>
      <w:pPr>
        <w:tabs>
          <w:tab w:val="left" w:pos="0"/>
        </w:tabs>
        <w:ind w:left="4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left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left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left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left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left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left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left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left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7" w15:restartNumberingAfterBreak="0">
    <w:nsid w:val="59E57E28"/>
    <w:multiLevelType w:val="multilevel"/>
    <w:tmpl w:val="357645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A241D34"/>
    <w:multiLevelType w:val="multilevel"/>
    <w:tmpl w:val="5A241D34"/>
    <w:lvl w:ilvl="0">
      <w:start w:val="1"/>
      <w:numFmt w:val="lowerLetter"/>
      <w:lvlText w:val="%1)"/>
      <w:lvlJc w:val="left"/>
      <w:pPr>
        <w:tabs>
          <w:tab w:val="left" w:pos="0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5" w:hanging="180"/>
      </w:pPr>
    </w:lvl>
  </w:abstractNum>
  <w:abstractNum w:abstractNumId="49" w15:restartNumberingAfterBreak="0">
    <w:nsid w:val="5DE27C4F"/>
    <w:multiLevelType w:val="multilevel"/>
    <w:tmpl w:val="025CE1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0382F6E"/>
    <w:multiLevelType w:val="multilevel"/>
    <w:tmpl w:val="60382F6E"/>
    <w:lvl w:ilvl="0">
      <w:start w:val="1"/>
      <w:numFmt w:val="decimal"/>
      <w:lvlText w:val="%1."/>
      <w:lvlJc w:val="left"/>
      <w:pPr>
        <w:tabs>
          <w:tab w:val="left" w:pos="0"/>
        </w:tabs>
        <w:ind w:left="720" w:firstLine="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left" w:pos="0"/>
        </w:tabs>
        <w:ind w:left="1222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left" w:pos="0"/>
        </w:tabs>
        <w:ind w:left="1942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left" w:pos="0"/>
        </w:tabs>
        <w:ind w:left="2662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left" w:pos="0"/>
        </w:tabs>
        <w:ind w:left="3382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left" w:pos="0"/>
        </w:tabs>
        <w:ind w:left="4102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left" w:pos="0"/>
        </w:tabs>
        <w:ind w:left="4822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left" w:pos="0"/>
        </w:tabs>
        <w:ind w:left="5542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left" w:pos="0"/>
        </w:tabs>
        <w:ind w:left="6262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1" w15:restartNumberingAfterBreak="0">
    <w:nsid w:val="60833CD5"/>
    <w:multiLevelType w:val="hybridMultilevel"/>
    <w:tmpl w:val="7B083DB8"/>
    <w:lvl w:ilvl="0" w:tplc="1FD6CA36">
      <w:start w:val="1"/>
      <w:numFmt w:val="lowerLetter"/>
      <w:lvlText w:val="%1)"/>
      <w:lvlJc w:val="left"/>
      <w:pPr>
        <w:ind w:left="579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52" w15:restartNumberingAfterBreak="0">
    <w:nsid w:val="6207765E"/>
    <w:multiLevelType w:val="multilevel"/>
    <w:tmpl w:val="96A0F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29F7852"/>
    <w:multiLevelType w:val="multilevel"/>
    <w:tmpl w:val="629F7852"/>
    <w:lvl w:ilvl="0">
      <w:start w:val="1"/>
      <w:numFmt w:val="decimal"/>
      <w:lvlText w:val="%1."/>
      <w:lvlJc w:val="left"/>
      <w:pPr>
        <w:tabs>
          <w:tab w:val="left" w:pos="0"/>
        </w:tabs>
        <w:ind w:left="-141" w:hanging="420"/>
      </w:pPr>
    </w:lvl>
    <w:lvl w:ilvl="1">
      <w:start w:val="1"/>
      <w:numFmt w:val="bullet"/>
      <w:lvlText w:val=""/>
      <w:lvlJc w:val="left"/>
      <w:pPr>
        <w:tabs>
          <w:tab w:val="left" w:pos="99"/>
        </w:tabs>
        <w:ind w:left="99" w:hanging="54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left" w:pos="399"/>
        </w:tabs>
        <w:ind w:left="399" w:hanging="720"/>
      </w:pPr>
    </w:lvl>
    <w:lvl w:ilvl="3">
      <w:start w:val="1"/>
      <w:numFmt w:val="decimal"/>
      <w:lvlText w:val="%1.%2.%3.%4."/>
      <w:lvlJc w:val="left"/>
      <w:pPr>
        <w:tabs>
          <w:tab w:val="left" w:pos="519"/>
        </w:tabs>
        <w:ind w:left="519" w:hanging="720"/>
      </w:pPr>
    </w:lvl>
    <w:lvl w:ilvl="4">
      <w:start w:val="1"/>
      <w:numFmt w:val="decimal"/>
      <w:lvlText w:val="%1.%2.%3.%4.%5."/>
      <w:lvlJc w:val="left"/>
      <w:pPr>
        <w:tabs>
          <w:tab w:val="left" w:pos="999"/>
        </w:tabs>
        <w:ind w:left="999" w:hanging="1080"/>
      </w:pPr>
    </w:lvl>
    <w:lvl w:ilvl="5">
      <w:start w:val="1"/>
      <w:numFmt w:val="decimal"/>
      <w:lvlText w:val="%1.%2.%3.%4.%5.%6."/>
      <w:lvlJc w:val="left"/>
      <w:pPr>
        <w:tabs>
          <w:tab w:val="left" w:pos="1119"/>
        </w:tabs>
        <w:ind w:left="1119" w:hanging="1080"/>
      </w:pPr>
    </w:lvl>
    <w:lvl w:ilvl="6">
      <w:start w:val="1"/>
      <w:numFmt w:val="decimal"/>
      <w:lvlText w:val="%1.%2.%3.%4.%5.%6.%7."/>
      <w:lvlJc w:val="left"/>
      <w:pPr>
        <w:tabs>
          <w:tab w:val="left" w:pos="1599"/>
        </w:tabs>
        <w:ind w:left="1599" w:hanging="1440"/>
      </w:pPr>
    </w:lvl>
    <w:lvl w:ilvl="7">
      <w:start w:val="1"/>
      <w:numFmt w:val="decimal"/>
      <w:lvlText w:val="%1.%2.%3.%4.%5.%6.%7.%8."/>
      <w:lvlJc w:val="left"/>
      <w:pPr>
        <w:tabs>
          <w:tab w:val="left" w:pos="1719"/>
        </w:tabs>
        <w:ind w:left="1719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2199"/>
        </w:tabs>
        <w:ind w:left="2199" w:hanging="1800"/>
      </w:pPr>
    </w:lvl>
  </w:abstractNum>
  <w:abstractNum w:abstractNumId="54" w15:restartNumberingAfterBreak="0">
    <w:nsid w:val="63615DEE"/>
    <w:multiLevelType w:val="multilevel"/>
    <w:tmpl w:val="D74038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65E6912"/>
    <w:multiLevelType w:val="multilevel"/>
    <w:tmpl w:val="1A4E75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AE94D70"/>
    <w:multiLevelType w:val="multilevel"/>
    <w:tmpl w:val="04A823F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CE73660"/>
    <w:multiLevelType w:val="multilevel"/>
    <w:tmpl w:val="85EAE80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D86762E"/>
    <w:multiLevelType w:val="hybridMultilevel"/>
    <w:tmpl w:val="2094231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00A0982"/>
    <w:multiLevelType w:val="hybridMultilevel"/>
    <w:tmpl w:val="02F4C0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2183CF9"/>
    <w:multiLevelType w:val="multilevel"/>
    <w:tmpl w:val="72183CF9"/>
    <w:lvl w:ilvl="0">
      <w:start w:val="4"/>
      <w:numFmt w:val="decimal"/>
      <w:lvlText w:val="%1."/>
      <w:lvlJc w:val="left"/>
      <w:pPr>
        <w:tabs>
          <w:tab w:val="left" w:pos="0"/>
        </w:tabs>
        <w:ind w:left="847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567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287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007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727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447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167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887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607" w:hanging="180"/>
      </w:pPr>
    </w:lvl>
  </w:abstractNum>
  <w:abstractNum w:abstractNumId="61" w15:restartNumberingAfterBreak="0">
    <w:nsid w:val="722C43B1"/>
    <w:multiLevelType w:val="multilevel"/>
    <w:tmpl w:val="D312ED58"/>
    <w:lvl w:ilvl="0">
      <w:start w:val="1"/>
      <w:numFmt w:val="decimal"/>
      <w:lvlText w:val="%1"/>
      <w:lvlJc w:val="left"/>
      <w:pPr>
        <w:tabs>
          <w:tab w:val="left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299" w:hanging="360"/>
      </w:pPr>
    </w:lvl>
    <w:lvl w:ilvl="2">
      <w:start w:val="1"/>
      <w:numFmt w:val="lowerRoman"/>
      <w:lvlText w:val="%3"/>
      <w:lvlJc w:val="left"/>
      <w:pPr>
        <w:tabs>
          <w:tab w:val="left" w:pos="0"/>
        </w:tabs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left" w:pos="0"/>
        </w:tabs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left" w:pos="0"/>
        </w:tabs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left" w:pos="0"/>
        </w:tabs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left" w:pos="0"/>
        </w:tabs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left" w:pos="0"/>
        </w:tabs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left" w:pos="0"/>
        </w:tabs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2" w15:restartNumberingAfterBreak="0">
    <w:nsid w:val="77ECEA79"/>
    <w:multiLevelType w:val="multilevel"/>
    <w:tmpl w:val="77ECEA79"/>
    <w:lvl w:ilvl="0">
      <w:start w:val="1"/>
      <w:numFmt w:val="bullet"/>
      <w:lvlText w:val=""/>
      <w:lvlJc w:val="left"/>
      <w:pPr>
        <w:tabs>
          <w:tab w:val="left" w:pos="0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971" w:hanging="180"/>
      </w:pPr>
    </w:lvl>
  </w:abstractNum>
  <w:abstractNum w:abstractNumId="63" w15:restartNumberingAfterBreak="0">
    <w:nsid w:val="78757CF8"/>
    <w:multiLevelType w:val="hybridMultilevel"/>
    <w:tmpl w:val="B9A0AD0E"/>
    <w:lvl w:ilvl="0" w:tplc="8D2EB0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79AA4FA4"/>
    <w:multiLevelType w:val="multilevel"/>
    <w:tmpl w:val="79AA4FA4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65" w15:restartNumberingAfterBreak="0">
    <w:nsid w:val="7C246926"/>
    <w:multiLevelType w:val="multilevel"/>
    <w:tmpl w:val="7C246926"/>
    <w:lvl w:ilvl="0">
      <w:start w:val="1"/>
      <w:numFmt w:val="bullet"/>
      <w:lvlText w:val=""/>
      <w:lvlJc w:val="left"/>
      <w:pPr>
        <w:tabs>
          <w:tab w:val="left" w:pos="0"/>
        </w:tabs>
        <w:ind w:left="1215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935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655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375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4095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815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535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255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975" w:hanging="180"/>
      </w:pPr>
    </w:lvl>
  </w:abstractNum>
  <w:abstractNum w:abstractNumId="66" w15:restartNumberingAfterBreak="0">
    <w:nsid w:val="7DF03745"/>
    <w:multiLevelType w:val="multilevel"/>
    <w:tmpl w:val="09D46B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06891840">
    <w:abstractNumId w:val="13"/>
  </w:num>
  <w:num w:numId="2" w16cid:durableId="2073111113">
    <w:abstractNumId w:val="9"/>
  </w:num>
  <w:num w:numId="3" w16cid:durableId="104079588">
    <w:abstractNumId w:val="7"/>
  </w:num>
  <w:num w:numId="4" w16cid:durableId="648944305">
    <w:abstractNumId w:val="5"/>
  </w:num>
  <w:num w:numId="5" w16cid:durableId="276839586">
    <w:abstractNumId w:val="15"/>
  </w:num>
  <w:num w:numId="6" w16cid:durableId="317615453">
    <w:abstractNumId w:val="25"/>
  </w:num>
  <w:num w:numId="7" w16cid:durableId="1393968876">
    <w:abstractNumId w:val="60"/>
  </w:num>
  <w:num w:numId="8" w16cid:durableId="735249899">
    <w:abstractNumId w:val="14"/>
  </w:num>
  <w:num w:numId="9" w16cid:durableId="1631937155">
    <w:abstractNumId w:val="1"/>
  </w:num>
  <w:num w:numId="10" w16cid:durableId="1231891790">
    <w:abstractNumId w:val="27"/>
  </w:num>
  <w:num w:numId="11" w16cid:durableId="74937225">
    <w:abstractNumId w:val="48"/>
  </w:num>
  <w:num w:numId="12" w16cid:durableId="1887403425">
    <w:abstractNumId w:val="8"/>
  </w:num>
  <w:num w:numId="13" w16cid:durableId="1644041664">
    <w:abstractNumId w:val="40"/>
  </w:num>
  <w:num w:numId="14" w16cid:durableId="1950237055">
    <w:abstractNumId w:val="12"/>
  </w:num>
  <w:num w:numId="15" w16cid:durableId="1110509214">
    <w:abstractNumId w:val="24"/>
  </w:num>
  <w:num w:numId="16" w16cid:durableId="135687725">
    <w:abstractNumId w:val="11"/>
  </w:num>
  <w:num w:numId="17" w16cid:durableId="773284679">
    <w:abstractNumId w:val="10"/>
  </w:num>
  <w:num w:numId="18" w16cid:durableId="1866018387">
    <w:abstractNumId w:val="3"/>
  </w:num>
  <w:num w:numId="19" w16cid:durableId="2085226687">
    <w:abstractNumId w:val="50"/>
  </w:num>
  <w:num w:numId="20" w16cid:durableId="200093911">
    <w:abstractNumId w:val="19"/>
  </w:num>
  <w:num w:numId="21" w16cid:durableId="828669771">
    <w:abstractNumId w:val="38"/>
  </w:num>
  <w:num w:numId="22" w16cid:durableId="1505975495">
    <w:abstractNumId w:val="4"/>
  </w:num>
  <w:num w:numId="23" w16cid:durableId="1633904820">
    <w:abstractNumId w:val="65"/>
  </w:num>
  <w:num w:numId="24" w16cid:durableId="1799254561">
    <w:abstractNumId w:val="62"/>
  </w:num>
  <w:num w:numId="25" w16cid:durableId="1996375343">
    <w:abstractNumId w:val="6"/>
  </w:num>
  <w:num w:numId="26" w16cid:durableId="843545831">
    <w:abstractNumId w:val="53"/>
  </w:num>
  <w:num w:numId="27" w16cid:durableId="1531185736">
    <w:abstractNumId w:val="2"/>
  </w:num>
  <w:num w:numId="28" w16cid:durableId="1559630070">
    <w:abstractNumId w:val="33"/>
  </w:num>
  <w:num w:numId="29" w16cid:durableId="1001350385">
    <w:abstractNumId w:val="0"/>
  </w:num>
  <w:num w:numId="30" w16cid:durableId="988092934">
    <w:abstractNumId w:val="46"/>
  </w:num>
  <w:num w:numId="31" w16cid:durableId="695156945">
    <w:abstractNumId w:val="30"/>
  </w:num>
  <w:num w:numId="32" w16cid:durableId="1155998546">
    <w:abstractNumId w:val="64"/>
  </w:num>
  <w:num w:numId="33" w16cid:durableId="1080299180">
    <w:abstractNumId w:val="51"/>
  </w:num>
  <w:num w:numId="34" w16cid:durableId="1132988107">
    <w:abstractNumId w:val="45"/>
  </w:num>
  <w:num w:numId="35" w16cid:durableId="884567013">
    <w:abstractNumId w:val="35"/>
  </w:num>
  <w:num w:numId="36" w16cid:durableId="738942259">
    <w:abstractNumId w:val="63"/>
  </w:num>
  <w:num w:numId="37" w16cid:durableId="254215932">
    <w:abstractNumId w:val="26"/>
  </w:num>
  <w:num w:numId="38" w16cid:durableId="777213775">
    <w:abstractNumId w:val="43"/>
  </w:num>
  <w:num w:numId="39" w16cid:durableId="2064713660">
    <w:abstractNumId w:val="59"/>
  </w:num>
  <w:num w:numId="40" w16cid:durableId="1010106485">
    <w:abstractNumId w:val="32"/>
  </w:num>
  <w:num w:numId="41" w16cid:durableId="1925333389">
    <w:abstractNumId w:val="22"/>
  </w:num>
  <w:num w:numId="42" w16cid:durableId="310328557">
    <w:abstractNumId w:val="58"/>
  </w:num>
  <w:num w:numId="43" w16cid:durableId="353117387">
    <w:abstractNumId w:val="29"/>
  </w:num>
  <w:num w:numId="44" w16cid:durableId="1900358191">
    <w:abstractNumId w:val="39"/>
  </w:num>
  <w:num w:numId="45" w16cid:durableId="143160167">
    <w:abstractNumId w:val="47"/>
  </w:num>
  <w:num w:numId="46" w16cid:durableId="1728913297">
    <w:abstractNumId w:val="66"/>
  </w:num>
  <w:num w:numId="47" w16cid:durableId="1971861330">
    <w:abstractNumId w:val="57"/>
  </w:num>
  <w:num w:numId="48" w16cid:durableId="1341541615">
    <w:abstractNumId w:val="23"/>
  </w:num>
  <w:num w:numId="49" w16cid:durableId="179853955">
    <w:abstractNumId w:val="16"/>
  </w:num>
  <w:num w:numId="50" w16cid:durableId="1104885222">
    <w:abstractNumId w:val="28"/>
  </w:num>
  <w:num w:numId="51" w16cid:durableId="279186417">
    <w:abstractNumId w:val="56"/>
  </w:num>
  <w:num w:numId="52" w16cid:durableId="1112625841">
    <w:abstractNumId w:val="31"/>
  </w:num>
  <w:num w:numId="53" w16cid:durableId="405611452">
    <w:abstractNumId w:val="55"/>
  </w:num>
  <w:num w:numId="54" w16cid:durableId="1067797585">
    <w:abstractNumId w:val="49"/>
  </w:num>
  <w:num w:numId="55" w16cid:durableId="2027638404">
    <w:abstractNumId w:val="44"/>
  </w:num>
  <w:num w:numId="56" w16cid:durableId="1725369772">
    <w:abstractNumId w:val="36"/>
  </w:num>
  <w:num w:numId="57" w16cid:durableId="238249152">
    <w:abstractNumId w:val="17"/>
  </w:num>
  <w:num w:numId="58" w16cid:durableId="1107308432">
    <w:abstractNumId w:val="54"/>
  </w:num>
  <w:num w:numId="59" w16cid:durableId="411396808">
    <w:abstractNumId w:val="42"/>
  </w:num>
  <w:num w:numId="60" w16cid:durableId="70197512">
    <w:abstractNumId w:val="1"/>
    <w:lvlOverride w:ilvl="0">
      <w:lvl w:ilvl="0">
        <w:start w:val="5"/>
        <w:numFmt w:val="decimal"/>
        <w:lvlText w:val="%1."/>
        <w:lvlJc w:val="left"/>
        <w:pPr>
          <w:tabs>
            <w:tab w:val="num" w:pos="284"/>
          </w:tabs>
          <w:ind w:left="142" w:firstLine="142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789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509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3229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949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669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389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6109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829" w:hanging="180"/>
        </w:pPr>
        <w:rPr>
          <w:rFonts w:hint="default"/>
        </w:rPr>
      </w:lvl>
    </w:lvlOverride>
  </w:num>
  <w:num w:numId="61" w16cid:durableId="1071077990">
    <w:abstractNumId w:val="18"/>
  </w:num>
  <w:num w:numId="62" w16cid:durableId="498665404">
    <w:abstractNumId w:val="61"/>
  </w:num>
  <w:num w:numId="63" w16cid:durableId="1413507437">
    <w:abstractNumId w:val="37"/>
  </w:num>
  <w:num w:numId="64" w16cid:durableId="1698507224">
    <w:abstractNumId w:val="41"/>
  </w:num>
  <w:num w:numId="65" w16cid:durableId="1540702035">
    <w:abstractNumId w:val="20"/>
  </w:num>
  <w:num w:numId="66" w16cid:durableId="1309431647">
    <w:abstractNumId w:val="21"/>
  </w:num>
  <w:num w:numId="67" w16cid:durableId="324631521">
    <w:abstractNumId w:val="52"/>
  </w:num>
  <w:num w:numId="68" w16cid:durableId="1106392286">
    <w:abstractNumId w:val="34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972"/>
    <w:rsid w:val="00005219"/>
    <w:rsid w:val="000068C7"/>
    <w:rsid w:val="00017448"/>
    <w:rsid w:val="0002213D"/>
    <w:rsid w:val="000226EF"/>
    <w:rsid w:val="00023F16"/>
    <w:rsid w:val="00024BBF"/>
    <w:rsid w:val="0003201F"/>
    <w:rsid w:val="00032987"/>
    <w:rsid w:val="00032ACA"/>
    <w:rsid w:val="00033E86"/>
    <w:rsid w:val="00037560"/>
    <w:rsid w:val="00037F24"/>
    <w:rsid w:val="00061E4C"/>
    <w:rsid w:val="0006774F"/>
    <w:rsid w:val="00071670"/>
    <w:rsid w:val="0007443D"/>
    <w:rsid w:val="00075044"/>
    <w:rsid w:val="00075602"/>
    <w:rsid w:val="0007636D"/>
    <w:rsid w:val="00084C4A"/>
    <w:rsid w:val="000915A3"/>
    <w:rsid w:val="0009312A"/>
    <w:rsid w:val="00093ED0"/>
    <w:rsid w:val="00095574"/>
    <w:rsid w:val="00095CF7"/>
    <w:rsid w:val="00095E81"/>
    <w:rsid w:val="000A2733"/>
    <w:rsid w:val="000A5FF4"/>
    <w:rsid w:val="000A737F"/>
    <w:rsid w:val="000B4102"/>
    <w:rsid w:val="000B6FDB"/>
    <w:rsid w:val="000C28B0"/>
    <w:rsid w:val="000D1038"/>
    <w:rsid w:val="000D34F0"/>
    <w:rsid w:val="000D3BD5"/>
    <w:rsid w:val="000D3D11"/>
    <w:rsid w:val="000E4C12"/>
    <w:rsid w:val="000F306C"/>
    <w:rsid w:val="00105520"/>
    <w:rsid w:val="00113629"/>
    <w:rsid w:val="00117ECF"/>
    <w:rsid w:val="0012241E"/>
    <w:rsid w:val="001354B8"/>
    <w:rsid w:val="001367A8"/>
    <w:rsid w:val="00142865"/>
    <w:rsid w:val="0014290B"/>
    <w:rsid w:val="001429A8"/>
    <w:rsid w:val="001506EA"/>
    <w:rsid w:val="00150A7F"/>
    <w:rsid w:val="00154E7D"/>
    <w:rsid w:val="00157473"/>
    <w:rsid w:val="001646FF"/>
    <w:rsid w:val="00164DA6"/>
    <w:rsid w:val="00172622"/>
    <w:rsid w:val="001756B1"/>
    <w:rsid w:val="00176744"/>
    <w:rsid w:val="00181106"/>
    <w:rsid w:val="00191243"/>
    <w:rsid w:val="001921EA"/>
    <w:rsid w:val="00193148"/>
    <w:rsid w:val="00193994"/>
    <w:rsid w:val="00196A32"/>
    <w:rsid w:val="001A4025"/>
    <w:rsid w:val="001B0233"/>
    <w:rsid w:val="001B2999"/>
    <w:rsid w:val="001B5748"/>
    <w:rsid w:val="001C00F8"/>
    <w:rsid w:val="001C3EAD"/>
    <w:rsid w:val="001C3EFD"/>
    <w:rsid w:val="001D01E2"/>
    <w:rsid w:val="001D1709"/>
    <w:rsid w:val="001D59D4"/>
    <w:rsid w:val="001D60A2"/>
    <w:rsid w:val="001E3844"/>
    <w:rsid w:val="001E671F"/>
    <w:rsid w:val="001F0812"/>
    <w:rsid w:val="001F7C57"/>
    <w:rsid w:val="002005E4"/>
    <w:rsid w:val="00200BB7"/>
    <w:rsid w:val="002178FF"/>
    <w:rsid w:val="00217B93"/>
    <w:rsid w:val="00220B3D"/>
    <w:rsid w:val="00222794"/>
    <w:rsid w:val="002247F8"/>
    <w:rsid w:val="00231A5A"/>
    <w:rsid w:val="00236537"/>
    <w:rsid w:val="00243983"/>
    <w:rsid w:val="00250621"/>
    <w:rsid w:val="00251492"/>
    <w:rsid w:val="00255F57"/>
    <w:rsid w:val="00257C8C"/>
    <w:rsid w:val="00267473"/>
    <w:rsid w:val="00283822"/>
    <w:rsid w:val="002873EA"/>
    <w:rsid w:val="00291AC7"/>
    <w:rsid w:val="002940C7"/>
    <w:rsid w:val="00295F58"/>
    <w:rsid w:val="002A002B"/>
    <w:rsid w:val="002A6076"/>
    <w:rsid w:val="002B039E"/>
    <w:rsid w:val="002B12A2"/>
    <w:rsid w:val="002B5054"/>
    <w:rsid w:val="002B6A6A"/>
    <w:rsid w:val="002B6CBC"/>
    <w:rsid w:val="002C0AD9"/>
    <w:rsid w:val="002C49C2"/>
    <w:rsid w:val="002C535E"/>
    <w:rsid w:val="002D166F"/>
    <w:rsid w:val="002D2B3F"/>
    <w:rsid w:val="002E2465"/>
    <w:rsid w:val="002E2739"/>
    <w:rsid w:val="002E5FE2"/>
    <w:rsid w:val="002F1788"/>
    <w:rsid w:val="0030148A"/>
    <w:rsid w:val="00307124"/>
    <w:rsid w:val="00315AE8"/>
    <w:rsid w:val="00341B8A"/>
    <w:rsid w:val="00342499"/>
    <w:rsid w:val="003526D3"/>
    <w:rsid w:val="00365426"/>
    <w:rsid w:val="003756BB"/>
    <w:rsid w:val="003772AA"/>
    <w:rsid w:val="003774B0"/>
    <w:rsid w:val="00377584"/>
    <w:rsid w:val="0038412C"/>
    <w:rsid w:val="00385BA5"/>
    <w:rsid w:val="00385BB5"/>
    <w:rsid w:val="00386902"/>
    <w:rsid w:val="003A6B72"/>
    <w:rsid w:val="003A7164"/>
    <w:rsid w:val="003C1789"/>
    <w:rsid w:val="003D4E26"/>
    <w:rsid w:val="003D56F0"/>
    <w:rsid w:val="003E68B1"/>
    <w:rsid w:val="003E6B97"/>
    <w:rsid w:val="003E7A85"/>
    <w:rsid w:val="003E7D2D"/>
    <w:rsid w:val="003F49E9"/>
    <w:rsid w:val="003F4E2C"/>
    <w:rsid w:val="003F7446"/>
    <w:rsid w:val="00403CD2"/>
    <w:rsid w:val="00410DD4"/>
    <w:rsid w:val="00431D2A"/>
    <w:rsid w:val="00436ADC"/>
    <w:rsid w:val="004412F5"/>
    <w:rsid w:val="00444052"/>
    <w:rsid w:val="004450D9"/>
    <w:rsid w:val="00445545"/>
    <w:rsid w:val="004519FB"/>
    <w:rsid w:val="004624BE"/>
    <w:rsid w:val="00466BB5"/>
    <w:rsid w:val="00470D6E"/>
    <w:rsid w:val="00477EDE"/>
    <w:rsid w:val="004842F5"/>
    <w:rsid w:val="00493293"/>
    <w:rsid w:val="004A1FB2"/>
    <w:rsid w:val="004A4752"/>
    <w:rsid w:val="004B1520"/>
    <w:rsid w:val="004B3045"/>
    <w:rsid w:val="004C28F2"/>
    <w:rsid w:val="004C354D"/>
    <w:rsid w:val="004C578E"/>
    <w:rsid w:val="004D14A9"/>
    <w:rsid w:val="004D543A"/>
    <w:rsid w:val="004D6529"/>
    <w:rsid w:val="004E19FF"/>
    <w:rsid w:val="004E1CFD"/>
    <w:rsid w:val="004E2871"/>
    <w:rsid w:val="004E4D55"/>
    <w:rsid w:val="004F573A"/>
    <w:rsid w:val="00500BE8"/>
    <w:rsid w:val="00506984"/>
    <w:rsid w:val="00511188"/>
    <w:rsid w:val="00513972"/>
    <w:rsid w:val="00521AAE"/>
    <w:rsid w:val="00523748"/>
    <w:rsid w:val="005245B0"/>
    <w:rsid w:val="0052647C"/>
    <w:rsid w:val="005273CF"/>
    <w:rsid w:val="00530155"/>
    <w:rsid w:val="00530DE2"/>
    <w:rsid w:val="00533876"/>
    <w:rsid w:val="005354AE"/>
    <w:rsid w:val="00540E59"/>
    <w:rsid w:val="005600E1"/>
    <w:rsid w:val="00564190"/>
    <w:rsid w:val="00574550"/>
    <w:rsid w:val="005755C8"/>
    <w:rsid w:val="00576C51"/>
    <w:rsid w:val="0057720B"/>
    <w:rsid w:val="0057761A"/>
    <w:rsid w:val="005859FD"/>
    <w:rsid w:val="00587FB6"/>
    <w:rsid w:val="00595813"/>
    <w:rsid w:val="005A3A2F"/>
    <w:rsid w:val="005A6A08"/>
    <w:rsid w:val="005A70AE"/>
    <w:rsid w:val="005B06BD"/>
    <w:rsid w:val="005B6E2B"/>
    <w:rsid w:val="005D2CF2"/>
    <w:rsid w:val="005F16D7"/>
    <w:rsid w:val="005F73E6"/>
    <w:rsid w:val="00602C2E"/>
    <w:rsid w:val="0060567A"/>
    <w:rsid w:val="00607851"/>
    <w:rsid w:val="00617565"/>
    <w:rsid w:val="0062193B"/>
    <w:rsid w:val="00622721"/>
    <w:rsid w:val="00630D16"/>
    <w:rsid w:val="00645D9E"/>
    <w:rsid w:val="00646D6D"/>
    <w:rsid w:val="00656C95"/>
    <w:rsid w:val="00662F50"/>
    <w:rsid w:val="00662F58"/>
    <w:rsid w:val="006630F7"/>
    <w:rsid w:val="00664CFE"/>
    <w:rsid w:val="00671AC4"/>
    <w:rsid w:val="00676A8A"/>
    <w:rsid w:val="006874AD"/>
    <w:rsid w:val="006A0AB4"/>
    <w:rsid w:val="006A1A90"/>
    <w:rsid w:val="006A34A3"/>
    <w:rsid w:val="006A3A80"/>
    <w:rsid w:val="006A43F3"/>
    <w:rsid w:val="006A4FEF"/>
    <w:rsid w:val="006A7A37"/>
    <w:rsid w:val="006A7B77"/>
    <w:rsid w:val="006B08E5"/>
    <w:rsid w:val="006B755A"/>
    <w:rsid w:val="006C62A7"/>
    <w:rsid w:val="006C680C"/>
    <w:rsid w:val="006C7211"/>
    <w:rsid w:val="006D6993"/>
    <w:rsid w:val="006E2526"/>
    <w:rsid w:val="006E2F13"/>
    <w:rsid w:val="006F1541"/>
    <w:rsid w:val="006F68C4"/>
    <w:rsid w:val="00704827"/>
    <w:rsid w:val="007057A9"/>
    <w:rsid w:val="00707AF9"/>
    <w:rsid w:val="00711371"/>
    <w:rsid w:val="007124F9"/>
    <w:rsid w:val="00713991"/>
    <w:rsid w:val="00721B7E"/>
    <w:rsid w:val="0072606E"/>
    <w:rsid w:val="00727A94"/>
    <w:rsid w:val="007302D1"/>
    <w:rsid w:val="007319F5"/>
    <w:rsid w:val="00743713"/>
    <w:rsid w:val="00746E65"/>
    <w:rsid w:val="00751197"/>
    <w:rsid w:val="007570A7"/>
    <w:rsid w:val="00760723"/>
    <w:rsid w:val="00767798"/>
    <w:rsid w:val="00776C34"/>
    <w:rsid w:val="00777FF1"/>
    <w:rsid w:val="0078056C"/>
    <w:rsid w:val="00783519"/>
    <w:rsid w:val="007846DD"/>
    <w:rsid w:val="00787E8B"/>
    <w:rsid w:val="00792089"/>
    <w:rsid w:val="007A030E"/>
    <w:rsid w:val="007A3310"/>
    <w:rsid w:val="007B235A"/>
    <w:rsid w:val="007B2900"/>
    <w:rsid w:val="007B66F9"/>
    <w:rsid w:val="007C33AD"/>
    <w:rsid w:val="007C42A6"/>
    <w:rsid w:val="007D0529"/>
    <w:rsid w:val="007F75B2"/>
    <w:rsid w:val="008007D5"/>
    <w:rsid w:val="0080351F"/>
    <w:rsid w:val="00804206"/>
    <w:rsid w:val="008044A2"/>
    <w:rsid w:val="00805883"/>
    <w:rsid w:val="00811D3F"/>
    <w:rsid w:val="00814274"/>
    <w:rsid w:val="0082007A"/>
    <w:rsid w:val="008203E5"/>
    <w:rsid w:val="008224E0"/>
    <w:rsid w:val="00823434"/>
    <w:rsid w:val="00823CC3"/>
    <w:rsid w:val="00823EDB"/>
    <w:rsid w:val="00824606"/>
    <w:rsid w:val="00832079"/>
    <w:rsid w:val="008325BD"/>
    <w:rsid w:val="0083279C"/>
    <w:rsid w:val="00842B48"/>
    <w:rsid w:val="008434D9"/>
    <w:rsid w:val="00845368"/>
    <w:rsid w:val="00846EAA"/>
    <w:rsid w:val="00856D45"/>
    <w:rsid w:val="00865373"/>
    <w:rsid w:val="00870C51"/>
    <w:rsid w:val="00871C6C"/>
    <w:rsid w:val="00877D71"/>
    <w:rsid w:val="0088411B"/>
    <w:rsid w:val="00885176"/>
    <w:rsid w:val="00892286"/>
    <w:rsid w:val="00892504"/>
    <w:rsid w:val="00893C63"/>
    <w:rsid w:val="0089641D"/>
    <w:rsid w:val="008A3BE4"/>
    <w:rsid w:val="008A446F"/>
    <w:rsid w:val="008A6152"/>
    <w:rsid w:val="008A73BF"/>
    <w:rsid w:val="008B38DF"/>
    <w:rsid w:val="008B488A"/>
    <w:rsid w:val="008B4ADF"/>
    <w:rsid w:val="008C2FBD"/>
    <w:rsid w:val="008C3575"/>
    <w:rsid w:val="008D04BF"/>
    <w:rsid w:val="008D6E75"/>
    <w:rsid w:val="008F50A9"/>
    <w:rsid w:val="008F715A"/>
    <w:rsid w:val="0090165A"/>
    <w:rsid w:val="009021F5"/>
    <w:rsid w:val="00902282"/>
    <w:rsid w:val="0091310F"/>
    <w:rsid w:val="009135FA"/>
    <w:rsid w:val="0092133B"/>
    <w:rsid w:val="00921BA6"/>
    <w:rsid w:val="00922A54"/>
    <w:rsid w:val="00924354"/>
    <w:rsid w:val="00925C25"/>
    <w:rsid w:val="0092794F"/>
    <w:rsid w:val="00931903"/>
    <w:rsid w:val="009325E2"/>
    <w:rsid w:val="00941FBA"/>
    <w:rsid w:val="009546A5"/>
    <w:rsid w:val="00966D3E"/>
    <w:rsid w:val="009724FC"/>
    <w:rsid w:val="00976EAE"/>
    <w:rsid w:val="0097722F"/>
    <w:rsid w:val="00982F5F"/>
    <w:rsid w:val="0098761F"/>
    <w:rsid w:val="00991989"/>
    <w:rsid w:val="00991B31"/>
    <w:rsid w:val="00992D1A"/>
    <w:rsid w:val="0099589E"/>
    <w:rsid w:val="009A5F25"/>
    <w:rsid w:val="009A7352"/>
    <w:rsid w:val="009B275F"/>
    <w:rsid w:val="009B4A55"/>
    <w:rsid w:val="009B60AE"/>
    <w:rsid w:val="009C2C09"/>
    <w:rsid w:val="009C5DB5"/>
    <w:rsid w:val="009E3E28"/>
    <w:rsid w:val="009E467D"/>
    <w:rsid w:val="009F2B27"/>
    <w:rsid w:val="009F5E24"/>
    <w:rsid w:val="009F6AF9"/>
    <w:rsid w:val="00A02E05"/>
    <w:rsid w:val="00A07C0B"/>
    <w:rsid w:val="00A10E97"/>
    <w:rsid w:val="00A258D4"/>
    <w:rsid w:val="00A31F76"/>
    <w:rsid w:val="00A35031"/>
    <w:rsid w:val="00A3615C"/>
    <w:rsid w:val="00A365B5"/>
    <w:rsid w:val="00A41FB3"/>
    <w:rsid w:val="00A4589B"/>
    <w:rsid w:val="00A5243D"/>
    <w:rsid w:val="00A53574"/>
    <w:rsid w:val="00A535B7"/>
    <w:rsid w:val="00A60BA4"/>
    <w:rsid w:val="00A6354B"/>
    <w:rsid w:val="00A74791"/>
    <w:rsid w:val="00A76368"/>
    <w:rsid w:val="00A921C6"/>
    <w:rsid w:val="00AA5C2D"/>
    <w:rsid w:val="00AA710F"/>
    <w:rsid w:val="00AB2705"/>
    <w:rsid w:val="00AB6F84"/>
    <w:rsid w:val="00AC41DD"/>
    <w:rsid w:val="00AC49DD"/>
    <w:rsid w:val="00AC5651"/>
    <w:rsid w:val="00AD28BB"/>
    <w:rsid w:val="00AD44A7"/>
    <w:rsid w:val="00AE47B6"/>
    <w:rsid w:val="00AE4D0C"/>
    <w:rsid w:val="00AF3A47"/>
    <w:rsid w:val="00AF409D"/>
    <w:rsid w:val="00AF6B16"/>
    <w:rsid w:val="00B10E9F"/>
    <w:rsid w:val="00B11FE9"/>
    <w:rsid w:val="00B20C76"/>
    <w:rsid w:val="00B2164D"/>
    <w:rsid w:val="00B238F0"/>
    <w:rsid w:val="00B26546"/>
    <w:rsid w:val="00B27F93"/>
    <w:rsid w:val="00B42741"/>
    <w:rsid w:val="00B42D66"/>
    <w:rsid w:val="00B42E7E"/>
    <w:rsid w:val="00B43968"/>
    <w:rsid w:val="00B47228"/>
    <w:rsid w:val="00B67110"/>
    <w:rsid w:val="00B802CA"/>
    <w:rsid w:val="00B808E9"/>
    <w:rsid w:val="00B81A5C"/>
    <w:rsid w:val="00B86C1E"/>
    <w:rsid w:val="00B971EF"/>
    <w:rsid w:val="00BA42D2"/>
    <w:rsid w:val="00BB71AF"/>
    <w:rsid w:val="00BB75C3"/>
    <w:rsid w:val="00BC3FB4"/>
    <w:rsid w:val="00BD2793"/>
    <w:rsid w:val="00BD369C"/>
    <w:rsid w:val="00BE0277"/>
    <w:rsid w:val="00BE0B25"/>
    <w:rsid w:val="00BE10AC"/>
    <w:rsid w:val="00BE10B6"/>
    <w:rsid w:val="00BE2FCA"/>
    <w:rsid w:val="00BE35E7"/>
    <w:rsid w:val="00BE3986"/>
    <w:rsid w:val="00BE57D3"/>
    <w:rsid w:val="00BF513A"/>
    <w:rsid w:val="00C2630E"/>
    <w:rsid w:val="00C278F0"/>
    <w:rsid w:val="00C35B25"/>
    <w:rsid w:val="00C4054A"/>
    <w:rsid w:val="00C412EA"/>
    <w:rsid w:val="00C50190"/>
    <w:rsid w:val="00C526C8"/>
    <w:rsid w:val="00C52AD7"/>
    <w:rsid w:val="00C546C4"/>
    <w:rsid w:val="00C602C7"/>
    <w:rsid w:val="00C64593"/>
    <w:rsid w:val="00C67717"/>
    <w:rsid w:val="00C74F58"/>
    <w:rsid w:val="00C75044"/>
    <w:rsid w:val="00C8156B"/>
    <w:rsid w:val="00C826A9"/>
    <w:rsid w:val="00C861B0"/>
    <w:rsid w:val="00C87362"/>
    <w:rsid w:val="00C87F30"/>
    <w:rsid w:val="00C90341"/>
    <w:rsid w:val="00C958CF"/>
    <w:rsid w:val="00C9639D"/>
    <w:rsid w:val="00CA7284"/>
    <w:rsid w:val="00CB1BA3"/>
    <w:rsid w:val="00CB1BF9"/>
    <w:rsid w:val="00CB3103"/>
    <w:rsid w:val="00CB6ADF"/>
    <w:rsid w:val="00CC60B6"/>
    <w:rsid w:val="00CD003A"/>
    <w:rsid w:val="00CD0344"/>
    <w:rsid w:val="00CD32C3"/>
    <w:rsid w:val="00CE495A"/>
    <w:rsid w:val="00CE74AD"/>
    <w:rsid w:val="00CE7D03"/>
    <w:rsid w:val="00D02320"/>
    <w:rsid w:val="00D0284A"/>
    <w:rsid w:val="00D042B7"/>
    <w:rsid w:val="00D10B58"/>
    <w:rsid w:val="00D15A0E"/>
    <w:rsid w:val="00D204B3"/>
    <w:rsid w:val="00D204D2"/>
    <w:rsid w:val="00D267AA"/>
    <w:rsid w:val="00D277EA"/>
    <w:rsid w:val="00D307D6"/>
    <w:rsid w:val="00D32C80"/>
    <w:rsid w:val="00D357B7"/>
    <w:rsid w:val="00D35FA6"/>
    <w:rsid w:val="00D431CC"/>
    <w:rsid w:val="00D4687B"/>
    <w:rsid w:val="00D477F9"/>
    <w:rsid w:val="00D47B28"/>
    <w:rsid w:val="00D51E74"/>
    <w:rsid w:val="00D54F1E"/>
    <w:rsid w:val="00D55B85"/>
    <w:rsid w:val="00D56ED5"/>
    <w:rsid w:val="00D643D6"/>
    <w:rsid w:val="00D67C76"/>
    <w:rsid w:val="00D70889"/>
    <w:rsid w:val="00D72502"/>
    <w:rsid w:val="00D7608F"/>
    <w:rsid w:val="00D8759D"/>
    <w:rsid w:val="00D91E98"/>
    <w:rsid w:val="00D92621"/>
    <w:rsid w:val="00D95B30"/>
    <w:rsid w:val="00DA0DFE"/>
    <w:rsid w:val="00DA3466"/>
    <w:rsid w:val="00DA395B"/>
    <w:rsid w:val="00DB6DFE"/>
    <w:rsid w:val="00DB721A"/>
    <w:rsid w:val="00DB795E"/>
    <w:rsid w:val="00DB7EBA"/>
    <w:rsid w:val="00DC1110"/>
    <w:rsid w:val="00DC12E4"/>
    <w:rsid w:val="00DC4C10"/>
    <w:rsid w:val="00DD0B3F"/>
    <w:rsid w:val="00DD2C39"/>
    <w:rsid w:val="00DD75C8"/>
    <w:rsid w:val="00DE1FDD"/>
    <w:rsid w:val="00DE45DF"/>
    <w:rsid w:val="00DE7428"/>
    <w:rsid w:val="00E03CB6"/>
    <w:rsid w:val="00E158F0"/>
    <w:rsid w:val="00E177BC"/>
    <w:rsid w:val="00E258D4"/>
    <w:rsid w:val="00E27B6B"/>
    <w:rsid w:val="00E33588"/>
    <w:rsid w:val="00E36A5D"/>
    <w:rsid w:val="00E36C31"/>
    <w:rsid w:val="00E401BF"/>
    <w:rsid w:val="00E41885"/>
    <w:rsid w:val="00E4516C"/>
    <w:rsid w:val="00E526BC"/>
    <w:rsid w:val="00E53809"/>
    <w:rsid w:val="00E72913"/>
    <w:rsid w:val="00E75E2E"/>
    <w:rsid w:val="00E85E70"/>
    <w:rsid w:val="00E91B3B"/>
    <w:rsid w:val="00E91DEF"/>
    <w:rsid w:val="00E93263"/>
    <w:rsid w:val="00E95006"/>
    <w:rsid w:val="00E96A7E"/>
    <w:rsid w:val="00EA05A8"/>
    <w:rsid w:val="00EA1005"/>
    <w:rsid w:val="00EA1A33"/>
    <w:rsid w:val="00EA3C3F"/>
    <w:rsid w:val="00EA5DFF"/>
    <w:rsid w:val="00EA713F"/>
    <w:rsid w:val="00EB1EB6"/>
    <w:rsid w:val="00EB3956"/>
    <w:rsid w:val="00EC717C"/>
    <w:rsid w:val="00EE5744"/>
    <w:rsid w:val="00EE7257"/>
    <w:rsid w:val="00EF65C2"/>
    <w:rsid w:val="00EF75C2"/>
    <w:rsid w:val="00F01DEE"/>
    <w:rsid w:val="00F02AFD"/>
    <w:rsid w:val="00F0716D"/>
    <w:rsid w:val="00F07573"/>
    <w:rsid w:val="00F1442C"/>
    <w:rsid w:val="00F24CB6"/>
    <w:rsid w:val="00F32EE7"/>
    <w:rsid w:val="00F44A07"/>
    <w:rsid w:val="00F450F1"/>
    <w:rsid w:val="00F473DB"/>
    <w:rsid w:val="00F5051E"/>
    <w:rsid w:val="00F52EBA"/>
    <w:rsid w:val="00F54343"/>
    <w:rsid w:val="00F741BE"/>
    <w:rsid w:val="00F86B55"/>
    <w:rsid w:val="00F86F7C"/>
    <w:rsid w:val="00F87EC4"/>
    <w:rsid w:val="00F92BFE"/>
    <w:rsid w:val="00F936CC"/>
    <w:rsid w:val="00FA7A72"/>
    <w:rsid w:val="00FB07CC"/>
    <w:rsid w:val="00FB418D"/>
    <w:rsid w:val="00FB43FF"/>
    <w:rsid w:val="00FD1417"/>
    <w:rsid w:val="00FD53BB"/>
    <w:rsid w:val="00FE51AC"/>
    <w:rsid w:val="00FE6026"/>
    <w:rsid w:val="00FF4262"/>
    <w:rsid w:val="00FF5EDF"/>
    <w:rsid w:val="00FF7957"/>
    <w:rsid w:val="2D8F6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FEF46"/>
  <w15:docId w15:val="{E4039CB4-C07E-4831-8B43-CA2E87D94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unhideWhenUsed="1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33" w:line="247" w:lineRule="auto"/>
      <w:ind w:left="229" w:right="5219" w:hanging="10"/>
      <w:jc w:val="both"/>
    </w:pPr>
    <w:rPr>
      <w:rFonts w:ascii="Times New Roman" w:eastAsia="Times New Roman" w:hAnsi="Times New Roman" w:cs="Times New Roman"/>
      <w:color w:val="000000"/>
      <w:sz w:val="24"/>
      <w:szCs w:val="22"/>
    </w:rPr>
  </w:style>
  <w:style w:type="paragraph" w:styleId="Nagwek1">
    <w:name w:val="heading 1"/>
    <w:next w:val="Normalny"/>
    <w:uiPriority w:val="9"/>
    <w:unhideWhenUsed/>
    <w:qFormat/>
    <w:pPr>
      <w:keepNext/>
      <w:keepLines/>
      <w:suppressAutoHyphens/>
      <w:spacing w:after="185" w:line="259" w:lineRule="auto"/>
      <w:ind w:left="3915"/>
      <w:outlineLvl w:val="0"/>
    </w:pPr>
    <w:rPr>
      <w:rFonts w:ascii="Times New Roman" w:eastAsia="Times New Roman" w:hAnsi="Times New Roman" w:cs="Times New Roman"/>
      <w:b/>
      <w:color w:val="000000"/>
      <w:sz w:val="28"/>
      <w:szCs w:val="22"/>
    </w:rPr>
  </w:style>
  <w:style w:type="paragraph" w:styleId="Nagwek2">
    <w:name w:val="heading 2"/>
    <w:next w:val="Normalny"/>
    <w:uiPriority w:val="9"/>
    <w:unhideWhenUsed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line="259" w:lineRule="auto"/>
      <w:ind w:left="2072"/>
      <w:outlineLvl w:val="1"/>
    </w:pPr>
    <w:rPr>
      <w:rFonts w:ascii="Times New Roman" w:eastAsia="Times New Roman" w:hAnsi="Times New Roman" w:cs="Times New Roman"/>
      <w:b/>
      <w:color w:val="000000"/>
      <w:sz w:val="24"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671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B671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B6711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pPr>
      <w:spacing w:after="120"/>
    </w:pPr>
  </w:style>
  <w:style w:type="paragraph" w:styleId="Tekstpodstawowy2">
    <w:name w:val="Body Text 2"/>
    <w:basedOn w:val="Normalny"/>
    <w:link w:val="Tekstpodstawowy2Znak"/>
    <w:semiHidden/>
    <w:qFormat/>
    <w:pPr>
      <w:spacing w:before="120" w:after="0" w:line="240" w:lineRule="auto"/>
      <w:ind w:left="0" w:right="0" w:firstLine="0"/>
    </w:pPr>
    <w:rPr>
      <w:b/>
      <w:bCs/>
      <w:color w:val="auto"/>
      <w:sz w:val="25"/>
      <w:szCs w:val="2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pPr>
      <w:spacing w:after="120"/>
      <w:ind w:left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paragraph" w:styleId="Stopka">
    <w:name w:val="footer"/>
    <w:basedOn w:val="Gwkaistopka"/>
  </w:style>
  <w:style w:type="paragraph" w:customStyle="1" w:styleId="Gwkaistopka">
    <w:name w:val="Główka i stopka"/>
    <w:basedOn w:val="Normalny"/>
    <w:qFormat/>
  </w:style>
  <w:style w:type="character" w:styleId="Odwoanieprzypisudolnego">
    <w:name w:val="footnote reference"/>
    <w:uiPriority w:val="9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Lista">
    <w:name w:val="List"/>
    <w:basedOn w:val="Tekstpodstawowy"/>
    <w:rPr>
      <w:rFonts w:cs="Arial"/>
    </w:rPr>
  </w:style>
  <w:style w:type="table" w:styleId="Tabela-Siatka">
    <w:name w:val="Table Grid"/>
    <w:basedOn w:val="Standardowy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uiPriority w:val="9"/>
    <w:qFormat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uiPriority w:val="9"/>
    <w:qFormat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AkapitzlistZnak">
    <w:name w:val="Akapit z listą Znak"/>
    <w:aliases w:val="CW_Lista Znak,Normal Znak,Akapit z listą3 Znak,List Paragraph Znak,Normal2 Znak,Akapit z listą31 Znak,Akapit z listą11 Znak,Akapit z numeracją Znak,Akapit z listą kropka Znak,Numerowanie Znak,Wyliczanie Znak,lista punktowana Znak"/>
    <w:link w:val="Akapitzlist"/>
    <w:uiPriority w:val="34"/>
    <w:qFormat/>
    <w:locked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Akapitzlist">
    <w:name w:val="List Paragraph"/>
    <w:aliases w:val="CW_Lista,Normal,Akapit z listą3,List Paragraph,Normal2,Akapit z listą31,Akapit z listą11,Akapit z numeracją,Akapit z listą kropka,Numerowanie,Wyliczanie,lista punktowana,L1,Akapit z listą5,normalny tekst"/>
    <w:basedOn w:val="Normalny"/>
    <w:link w:val="AkapitzlistZnak"/>
    <w:uiPriority w:val="34"/>
    <w:qFormat/>
    <w:pPr>
      <w:ind w:left="720"/>
      <w:contextualSpacing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Wyrnieniedelikatne1">
    <w:name w:val="Wyróżnienie delikatne1"/>
    <w:uiPriority w:val="19"/>
    <w:qFormat/>
    <w:rPr>
      <w:i/>
      <w:iCs/>
      <w:color w:val="80808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qFormat/>
    <w:rPr>
      <w:vertAlign w:val="superscript"/>
    </w:rPr>
  </w:style>
  <w:style w:type="character" w:customStyle="1" w:styleId="Nagwek4Znak">
    <w:name w:val="Nagłówek 4 Znak"/>
    <w:basedOn w:val="Domylnaczcionkaakapitu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Znakinumeracji">
    <w:name w:val="Znaki numeracji"/>
    <w:qFormat/>
    <w:rPr>
      <w:color w:val="000000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Tekstpodstawowy21">
    <w:name w:val="Tekst podstawowy 21"/>
    <w:basedOn w:val="Normalny"/>
    <w:qFormat/>
    <w:pPr>
      <w:widowControl w:val="0"/>
      <w:spacing w:after="0" w:line="240" w:lineRule="auto"/>
      <w:ind w:left="284" w:right="0" w:firstLine="0"/>
      <w:jc w:val="left"/>
      <w:textAlignment w:val="baseline"/>
    </w:pPr>
    <w:rPr>
      <w:rFonts w:ascii="Arial Narrow" w:hAnsi="Arial Narrow"/>
      <w:color w:val="auto"/>
      <w:szCs w:val="20"/>
      <w:lang w:eastAsia="ar-SA"/>
    </w:rPr>
  </w:style>
  <w:style w:type="paragraph" w:customStyle="1" w:styleId="Tekstpodstawowy22">
    <w:name w:val="Tekst podstawowy 22"/>
    <w:basedOn w:val="Normalny"/>
    <w:qFormat/>
    <w:pPr>
      <w:widowControl w:val="0"/>
      <w:spacing w:after="0" w:line="240" w:lineRule="auto"/>
      <w:ind w:left="284" w:right="0" w:firstLine="0"/>
      <w:jc w:val="left"/>
      <w:textAlignment w:val="baseline"/>
    </w:pPr>
    <w:rPr>
      <w:rFonts w:ascii="Arial Narrow" w:hAnsi="Arial Narrow"/>
      <w:color w:val="auto"/>
      <w:szCs w:val="20"/>
      <w:lang w:eastAsia="ar-SA"/>
    </w:rPr>
  </w:style>
  <w:style w:type="paragraph" w:customStyle="1" w:styleId="Default">
    <w:name w:val="Default"/>
    <w:qFormat/>
    <w:pPr>
      <w:suppressAutoHyphens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customStyle="1" w:styleId="Lista21">
    <w:name w:val="Lista 21"/>
    <w:basedOn w:val="Normalny"/>
    <w:qFormat/>
    <w:pPr>
      <w:widowControl w:val="0"/>
      <w:spacing w:after="0" w:line="240" w:lineRule="auto"/>
      <w:ind w:left="566" w:right="0" w:hanging="283"/>
      <w:jc w:val="left"/>
      <w:textAlignment w:val="baseline"/>
    </w:pPr>
    <w:rPr>
      <w:color w:val="auto"/>
      <w:sz w:val="20"/>
      <w:szCs w:val="20"/>
      <w:lang w:eastAsia="ar-SA"/>
    </w:rPr>
  </w:style>
  <w:style w:type="paragraph" w:customStyle="1" w:styleId="Lista22">
    <w:name w:val="Lista 22"/>
    <w:basedOn w:val="Normalny"/>
    <w:qFormat/>
    <w:pPr>
      <w:widowControl w:val="0"/>
      <w:spacing w:after="0" w:line="240" w:lineRule="auto"/>
      <w:ind w:left="566" w:right="0" w:hanging="283"/>
      <w:jc w:val="left"/>
      <w:textAlignment w:val="baseline"/>
    </w:pPr>
    <w:rPr>
      <w:color w:val="auto"/>
      <w:sz w:val="20"/>
      <w:szCs w:val="20"/>
      <w:lang w:eastAsia="ar-SA"/>
    </w:rPr>
  </w:style>
  <w:style w:type="paragraph" w:customStyle="1" w:styleId="ZnakZnakZnakZnak">
    <w:name w:val="Znak Znak Znak Znak"/>
    <w:basedOn w:val="Normalny"/>
    <w:qFormat/>
    <w:pPr>
      <w:spacing w:after="0" w:line="240" w:lineRule="auto"/>
      <w:ind w:left="0" w:right="0" w:firstLine="0"/>
      <w:jc w:val="left"/>
    </w:pPr>
    <w:rPr>
      <w:color w:val="auto"/>
      <w:szCs w:val="24"/>
    </w:rPr>
  </w:style>
  <w:style w:type="table" w:customStyle="1" w:styleId="TableGrid">
    <w:name w:val="TableGrid"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uiPriority w:val="59"/>
    <w:rPr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9B4A55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F01DEE"/>
    <w:rPr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6711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B67110"/>
    <w:rPr>
      <w:rFonts w:asciiTheme="majorHAnsi" w:eastAsiaTheme="majorEastAsia" w:hAnsiTheme="majorHAnsi" w:cstheme="majorBidi"/>
      <w:color w:val="2F5496" w:themeColor="accent1" w:themeShade="BF"/>
      <w:sz w:val="24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rsid w:val="00B67110"/>
    <w:rPr>
      <w:rFonts w:asciiTheme="majorHAnsi" w:eastAsiaTheme="majorEastAsia" w:hAnsiTheme="majorHAnsi" w:cstheme="majorBidi"/>
      <w:color w:val="1F3763" w:themeColor="accent1" w:themeShade="7F"/>
      <w:sz w:val="24"/>
      <w:szCs w:val="22"/>
    </w:rPr>
  </w:style>
  <w:style w:type="paragraph" w:styleId="Lista2">
    <w:name w:val="List 2"/>
    <w:basedOn w:val="Normalny"/>
    <w:uiPriority w:val="99"/>
    <w:unhideWhenUsed/>
    <w:rsid w:val="00B67110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B67110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B67110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B67110"/>
    <w:pPr>
      <w:ind w:left="1415" w:hanging="283"/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B67110"/>
    <w:pPr>
      <w:spacing w:after="33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B67110"/>
    <w:rPr>
      <w:rFonts w:ascii="Times New Roman" w:eastAsia="Times New Roman" w:hAnsi="Times New Roman" w:cs="Times New Roman"/>
      <w:color w:val="000000"/>
      <w:sz w:val="24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9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" TargetMode="External"/><Relationship Id="rId13" Type="http://schemas.openxmlformats.org/officeDocument/2006/relationships/hyperlink" Target="mailto:rodo1@tcuw.torun.p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ezamowienia.gov.pl/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mp-client/search/list/ocds-148610-3632bd4f-296d-4bb6-ac72-c2e0121a7f29" TargetMode="External"/><Relationship Id="rId14" Type="http://schemas.openxmlformats.org/officeDocument/2006/relationships/hyperlink" Target="mailto:j.rutkowski@tcuw.torun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1ABF6-0DC1-4011-97CB-A1CEEF900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4162</TotalTime>
  <Pages>21</Pages>
  <Words>9102</Words>
  <Characters>54613</Characters>
  <Application>Microsoft Office Word</Application>
  <DocSecurity>0</DocSecurity>
  <Lines>455</Lines>
  <Paragraphs>127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Włodarska</dc:creator>
  <cp:keywords/>
  <dc:description/>
  <cp:lastModifiedBy>Kierownik</cp:lastModifiedBy>
  <cp:revision>18</cp:revision>
  <cp:lastPrinted>2026-04-20T08:19:00Z</cp:lastPrinted>
  <dcterms:created xsi:type="dcterms:W3CDTF">2026-04-17T10:17:00Z</dcterms:created>
  <dcterms:modified xsi:type="dcterms:W3CDTF">2026-04-20T09:02:00Z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1045-12.2.0.17119</vt:lpwstr>
  </property>
  <property fmtid="{D5CDD505-2E9C-101B-9397-08002B2CF9AE}" pid="3" name="ICV">
    <vt:lpwstr>DD03F41084B541FABC83914893D40C57_12</vt:lpwstr>
  </property>
</Properties>
</file>